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 w:line="555" w:lineRule="atLeast"/>
        <w:ind w:left="0" w:right="0"/>
        <w:jc w:val="left"/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附：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 w:line="555" w:lineRule="atLeast"/>
        <w:ind w:left="0" w:right="0"/>
        <w:jc w:val="left"/>
        <w:rPr>
          <w:rFonts w:hint="eastAsia" w:ascii="方正小标宋_GBK" w:hAnsi="方正小标宋_GBK" w:eastAsia="方正小标宋_GBK" w:cs="方正小标宋_GBK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  <w:lang w:val="en-US" w:eastAsia="zh-CN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50" w:afterAutospacing="0" w:line="555" w:lineRule="atLeast"/>
        <w:ind w:left="0" w:right="0"/>
        <w:jc w:val="center"/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>和平县劳动就业服务管理中心</w:t>
      </w: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2"/>
          <w:szCs w:val="32"/>
          <w:shd w:val="clear" w:color="auto" w:fill="FFFFFF"/>
        </w:rPr>
        <w:t>及相关服务电话</w:t>
      </w:r>
    </w:p>
    <w:tbl>
      <w:tblPr>
        <w:tblStyle w:val="3"/>
        <w:tblW w:w="801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50"/>
        <w:gridCol w:w="3075"/>
        <w:gridCol w:w="2685"/>
        <w:gridCol w:w="15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  <w:jc w:val="center"/>
        </w:trPr>
        <w:tc>
          <w:tcPr>
            <w:tcW w:w="75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2"/>
                <w:szCs w:val="22"/>
              </w:rPr>
              <w:t>序号</w:t>
            </w:r>
          </w:p>
        </w:tc>
        <w:tc>
          <w:tcPr>
            <w:tcW w:w="3075" w:type="dxa"/>
            <w:tcBorders>
              <w:top w:val="single" w:color="000000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2"/>
                <w:szCs w:val="22"/>
              </w:rPr>
              <w:t>服务事项</w:t>
            </w:r>
          </w:p>
        </w:tc>
        <w:tc>
          <w:tcPr>
            <w:tcW w:w="2685" w:type="dxa"/>
            <w:tcBorders>
              <w:top w:val="single" w:color="000000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2"/>
                <w:szCs w:val="22"/>
              </w:rPr>
              <w:t>服务单位</w:t>
            </w:r>
          </w:p>
        </w:tc>
        <w:tc>
          <w:tcPr>
            <w:tcW w:w="1500" w:type="dxa"/>
            <w:tcBorders>
              <w:top w:val="single" w:color="000000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</w:pPr>
            <w:r>
              <w:rPr>
                <w:rStyle w:val="5"/>
                <w:rFonts w:hint="eastAsia" w:ascii="宋体" w:hAnsi="宋体" w:eastAsia="宋体" w:cs="宋体"/>
                <w:color w:val="333333"/>
                <w:sz w:val="22"/>
                <w:szCs w:val="22"/>
              </w:rPr>
              <w:t>服务电话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  <w:jc w:val="center"/>
        </w:trPr>
        <w:tc>
          <w:tcPr>
            <w:tcW w:w="750" w:type="dxa"/>
            <w:tcBorders>
              <w:top w:val="single" w:color="E5E5E5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1</w:t>
            </w:r>
          </w:p>
        </w:tc>
        <w:tc>
          <w:tcPr>
            <w:tcW w:w="3075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高校毕业生见习活动</w:t>
            </w: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高校毕业生基层</w:t>
            </w: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就业补贴</w:t>
            </w: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和</w:t>
            </w: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申请创业担保贷款</w:t>
            </w:r>
          </w:p>
        </w:tc>
        <w:tc>
          <w:tcPr>
            <w:tcW w:w="2685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就业中心</w:t>
            </w:r>
          </w:p>
        </w:tc>
        <w:tc>
          <w:tcPr>
            <w:tcW w:w="1500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leftChars="0" w:right="0" w:rightChars="0"/>
              <w:jc w:val="center"/>
              <w:textAlignment w:val="center"/>
              <w:rPr>
                <w:rFonts w:hint="eastAsia" w:ascii="宋体" w:hAnsi="宋体" w:eastAsia="宋体" w:cs="宋体"/>
                <w:color w:val="333333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5699806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  <w:jc w:val="center"/>
        </w:trPr>
        <w:tc>
          <w:tcPr>
            <w:tcW w:w="750" w:type="dxa"/>
            <w:tcBorders>
              <w:top w:val="single" w:color="E5E5E5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leftChars="0" w:right="0" w:rightChars="0"/>
              <w:jc w:val="center"/>
              <w:textAlignment w:val="center"/>
              <w:rPr>
                <w:rFonts w:hint="eastAsia" w:ascii="Calibri" w:hAnsi="Calibri" w:eastAsia="宋体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075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leftChars="0" w:right="0" w:rightChars="0"/>
              <w:jc w:val="center"/>
              <w:textAlignment w:val="center"/>
              <w:rPr>
                <w:rFonts w:hint="eastAsia" w:ascii="Calibri" w:hAnsi="Calibri" w:eastAsia="宋体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入驻创业孵化基地</w:t>
            </w:r>
          </w:p>
        </w:tc>
        <w:tc>
          <w:tcPr>
            <w:tcW w:w="2685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leftChars="0" w:right="0" w:rightChars="0"/>
              <w:jc w:val="center"/>
              <w:textAlignment w:val="center"/>
              <w:rPr>
                <w:rFonts w:hint="eastAsia" w:ascii="Calibri" w:hAnsi="Calibri" w:eastAsia="宋体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就业</w:t>
            </w: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创业股</w:t>
            </w:r>
          </w:p>
        </w:tc>
        <w:tc>
          <w:tcPr>
            <w:tcW w:w="1500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leftChars="0" w:right="0" w:rightChars="0"/>
              <w:jc w:val="center"/>
              <w:textAlignment w:val="center"/>
              <w:rPr>
                <w:rFonts w:hint="eastAsia" w:ascii="Calibri" w:hAnsi="Calibri" w:eastAsia="宋体" w:cs="Times New Roman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5699819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  <w:jc w:val="center"/>
        </w:trPr>
        <w:tc>
          <w:tcPr>
            <w:tcW w:w="750" w:type="dxa"/>
            <w:tcBorders>
              <w:top w:val="single" w:color="E5E5E5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3075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岗位推荐服务</w:t>
            </w:r>
          </w:p>
        </w:tc>
        <w:tc>
          <w:tcPr>
            <w:tcW w:w="2685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企业服务中心</w:t>
            </w:r>
          </w:p>
        </w:tc>
        <w:tc>
          <w:tcPr>
            <w:tcW w:w="1500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 w:cs="宋体"/>
                <w:color w:val="333333"/>
                <w:sz w:val="22"/>
                <w:szCs w:val="22"/>
                <w:lang w:val="en-US" w:eastAsia="zh-CN"/>
              </w:rPr>
              <w:t>5676882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5" w:hRule="atLeast"/>
          <w:jc w:val="center"/>
        </w:trPr>
        <w:tc>
          <w:tcPr>
            <w:tcW w:w="750" w:type="dxa"/>
            <w:tcBorders>
              <w:top w:val="single" w:color="E5E5E5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3075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default"/>
                <w:lang w:val="en-US"/>
              </w:rPr>
            </w:pPr>
            <w:r>
              <w:rPr>
                <w:rFonts w:hint="eastAsia" w:ascii="宋体" w:hAnsi="宋体" w:cs="宋体"/>
                <w:color w:val="333333"/>
                <w:sz w:val="22"/>
                <w:szCs w:val="22"/>
                <w:lang w:val="en-US" w:eastAsia="zh-CN"/>
              </w:rPr>
              <w:t>高校毕业生档案管理服务</w:t>
            </w:r>
          </w:p>
        </w:tc>
        <w:tc>
          <w:tcPr>
            <w:tcW w:w="2685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人才交流服务中心</w:t>
            </w:r>
          </w:p>
        </w:tc>
        <w:tc>
          <w:tcPr>
            <w:tcW w:w="1500" w:type="dxa"/>
            <w:tcBorders>
              <w:top w:val="single" w:color="E5E5E5" w:sz="6" w:space="0"/>
              <w:left w:val="single" w:color="E5E5E5" w:sz="6" w:space="0"/>
              <w:bottom w:val="single" w:color="000000" w:sz="6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5699861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4" w:hRule="atLeast"/>
          <w:jc w:val="center"/>
        </w:trPr>
        <w:tc>
          <w:tcPr>
            <w:tcW w:w="750" w:type="dxa"/>
            <w:tcBorders>
              <w:top w:val="single" w:color="E5E5E5" w:sz="6" w:space="0"/>
              <w:left w:val="single" w:color="000000" w:sz="6" w:space="0"/>
              <w:bottom w:val="single" w:color="auto" w:sz="4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075" w:type="dxa"/>
            <w:tcBorders>
              <w:top w:val="single" w:color="E5E5E5" w:sz="6" w:space="0"/>
              <w:left w:val="single" w:color="E5E5E5" w:sz="6" w:space="0"/>
              <w:bottom w:val="single" w:color="auto" w:sz="4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技能培训</w:t>
            </w: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</w:rPr>
              <w:t>创业培训</w:t>
            </w:r>
          </w:p>
        </w:tc>
        <w:tc>
          <w:tcPr>
            <w:tcW w:w="2685" w:type="dxa"/>
            <w:tcBorders>
              <w:top w:val="single" w:color="E5E5E5" w:sz="6" w:space="0"/>
              <w:left w:val="single" w:color="E5E5E5" w:sz="6" w:space="0"/>
              <w:bottom w:val="single" w:color="auto" w:sz="4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人力资源培训中心</w:t>
            </w:r>
          </w:p>
        </w:tc>
        <w:tc>
          <w:tcPr>
            <w:tcW w:w="1500" w:type="dxa"/>
            <w:tcBorders>
              <w:top w:val="single" w:color="E5E5E5" w:sz="6" w:space="0"/>
              <w:left w:val="single" w:color="E5E5E5" w:sz="6" w:space="0"/>
              <w:bottom w:val="single" w:color="auto" w:sz="4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default" w:eastAsia="宋体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  <w:t>5699819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4" w:hRule="atLeast"/>
          <w:jc w:val="center"/>
        </w:trPr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</w:t>
            </w:r>
          </w:p>
        </w:tc>
        <w:tc>
          <w:tcPr>
            <w:tcW w:w="3075" w:type="dxa"/>
            <w:tcBorders>
              <w:top w:val="single" w:color="auto" w:sz="4" w:space="0"/>
              <w:left w:val="single" w:color="E5E5E5" w:sz="6" w:space="0"/>
              <w:bottom w:val="single" w:color="auto" w:sz="4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333333"/>
                <w:sz w:val="22"/>
                <w:szCs w:val="22"/>
                <w:lang w:val="en-US" w:eastAsia="zh-CN"/>
              </w:rPr>
              <w:t>公共就业人才服务</w:t>
            </w:r>
          </w:p>
        </w:tc>
        <w:tc>
          <w:tcPr>
            <w:tcW w:w="2685" w:type="dxa"/>
            <w:tcBorders>
              <w:top w:val="single" w:color="auto" w:sz="4" w:space="0"/>
              <w:left w:val="single" w:color="E5E5E5" w:sz="6" w:space="0"/>
              <w:bottom w:val="single" w:color="auto" w:sz="4" w:space="0"/>
              <w:right w:val="single" w:color="000000" w:sz="6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333333"/>
                <w:sz w:val="22"/>
                <w:szCs w:val="22"/>
                <w:lang w:val="en-US" w:eastAsia="zh-CN"/>
              </w:rPr>
              <w:t>就业中心（大厅）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E5E5E5" w:sz="6" w:space="0"/>
              <w:bottom w:val="single" w:color="auto" w:sz="4" w:space="0"/>
              <w:right w:val="single" w:color="auto" w:sz="4" w:space="0"/>
            </w:tcBorders>
            <w:noWrap w:val="0"/>
            <w:tcMar>
              <w:bottom w:w="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80" w:afterAutospacing="0"/>
              <w:ind w:left="0" w:right="0"/>
              <w:jc w:val="center"/>
              <w:textAlignment w:val="center"/>
              <w:rPr>
                <w:rFonts w:hint="default" w:ascii="宋体" w:hAnsi="宋体" w:eastAsia="宋体" w:cs="宋体"/>
                <w:color w:val="333333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333333"/>
                <w:sz w:val="22"/>
                <w:szCs w:val="22"/>
                <w:lang w:val="en-US" w:eastAsia="zh-CN"/>
              </w:rPr>
              <w:t>5699821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180" w:afterAutospacing="0" w:line="600" w:lineRule="atLeast"/>
        <w:ind w:left="0" w:right="0"/>
      </w:pPr>
      <w:r>
        <w:rPr>
          <w:rFonts w:ascii="方正仿宋_GBK" w:hAnsi="方正仿宋_GBK" w:eastAsia="方正仿宋_GBK" w:cs="方正仿宋_GBK"/>
          <w:i w:val="0"/>
          <w:iCs w:val="0"/>
          <w:caps w:val="0"/>
          <w:color w:val="333333"/>
          <w:spacing w:val="0"/>
          <w:sz w:val="31"/>
          <w:szCs w:val="31"/>
          <w:shd w:val="clear" w:color="auto" w:fill="FFFFFF"/>
        </w:rPr>
        <w:t> </w:t>
      </w:r>
    </w:p>
    <w:p>
      <w:pPr>
        <w:jc w:val="right"/>
      </w:pPr>
    </w:p>
    <w:p/>
    <w:sectPr>
      <w:pgSz w:w="11906" w:h="16838"/>
      <w:pgMar w:top="1701" w:right="1417" w:bottom="1440" w:left="147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c2ZGZiNzZiNDVlOGViOWVmM2JhOTY0NGJkNjUyYzgifQ=="/>
  </w:docVars>
  <w:rsids>
    <w:rsidRoot w:val="2C430805"/>
    <w:rsid w:val="27687E44"/>
    <w:rsid w:val="2C430805"/>
    <w:rsid w:val="3C4D7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其他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2023-07-25T02:44:00Z</dcterms:created>
  <dc:creator>Administrator</dc:creator>
  <cp:lastModifiedBy>白瑜</cp:lastModifiedBy>
  <dcterms:modified xsi:type="dcterms:W3CDTF">2025-03-04T23:26:55Z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D21F03863A9C46B69167503F839B9F07</vt:lpwstr>
  </property>
</Properties>
</file>