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line="80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国道G238线和平县鸭塘至兴隆中桥段改建</w:t>
      </w:r>
    </w:p>
    <w:p>
      <w:pPr>
        <w:spacing w:line="8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工程项目征地补偿安置方案</w:t>
      </w:r>
    </w:p>
    <w:p>
      <w:pPr>
        <w:spacing w:line="560" w:lineRule="exact"/>
        <w:ind w:right="-300" w:rightChars="-95"/>
        <w:jc w:val="center"/>
        <w:rPr>
          <w:rFonts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为实施</w:t>
      </w:r>
      <w:r>
        <w:rPr>
          <w:rFonts w:hint="eastAsia" w:ascii="Times New Roman" w:hAnsi="Times New Roman" w:eastAsia="仿宋_GB2312" w:cs="Times New Roman"/>
          <w:sz w:val="32"/>
          <w:szCs w:val="32"/>
        </w:rPr>
        <w:t>国道G238线和平县鸭塘至兴隆中桥段改建工程项目</w:t>
      </w:r>
      <w:r>
        <w:rPr>
          <w:rFonts w:hint="eastAsia" w:ascii="仿宋_GB2312" w:hAnsi="仿宋_GB2312" w:eastAsia="仿宋_GB2312" w:cs="仿宋_GB2312"/>
          <w:sz w:val="32"/>
          <w:szCs w:val="32"/>
        </w:rPr>
        <w:t>，和平县人民政府拟征收和平县阳明镇、</w:t>
      </w:r>
      <w:r>
        <w:rPr>
          <w:rFonts w:ascii="Times New Roman" w:hAnsi="Times New Roman" w:eastAsia="仿宋_GB2312" w:cs="Times New Roman"/>
          <w:sz w:val="32"/>
          <w:szCs w:val="32"/>
        </w:rPr>
        <w:t>大坝镇</w:t>
      </w:r>
      <w:r>
        <w:rPr>
          <w:rFonts w:hint="eastAsia" w:ascii="仿宋_GB2312" w:hAnsi="仿宋_GB2312" w:eastAsia="仿宋_GB2312" w:cs="仿宋_GB2312"/>
          <w:sz w:val="32"/>
          <w:szCs w:val="32"/>
        </w:rPr>
        <w:t>属下的集体土地</w:t>
      </w:r>
      <w:r>
        <w:rPr>
          <w:rFonts w:ascii="Times New Roman" w:hAnsi="Times New Roman" w:eastAsia="仿宋_GB2312" w:cs="Times New Roman"/>
          <w:sz w:val="32"/>
          <w:szCs w:val="32"/>
        </w:rPr>
        <w:t>4.9425</w:t>
      </w:r>
      <w:r>
        <w:rPr>
          <w:rFonts w:hint="eastAsia" w:ascii="仿宋_GB2312" w:hAnsi="仿宋_GB2312" w:eastAsia="仿宋_GB2312" w:cs="仿宋_GB2312"/>
          <w:sz w:val="32"/>
          <w:szCs w:val="32"/>
        </w:rPr>
        <w:t>公顷。</w:t>
      </w:r>
      <w:r>
        <w:rPr>
          <w:rFonts w:hint="default" w:ascii="Times New Roman" w:hAnsi="Times New Roman" w:eastAsia="仿宋_GB2312" w:cs="Times New Roman"/>
          <w:sz w:val="32"/>
          <w:szCs w:val="32"/>
        </w:rPr>
        <w:t>根据《中华人民共和国土地管理法》第四十七条、第四十八条，《中华人民共和国土地管理法实施条例》第二十七条、第二十八条，《</w:t>
      </w:r>
      <w:r>
        <w:rPr>
          <w:rFonts w:hint="default" w:ascii="Times New Roman" w:hAnsi="Times New Roman" w:eastAsia="仿宋_GB2312" w:cs="Times New Roman"/>
          <w:sz w:val="32"/>
          <w:szCs w:val="32"/>
          <w:lang w:eastAsia="zh-CN"/>
        </w:rPr>
        <w:t>广东</w:t>
      </w:r>
      <w:r>
        <w:rPr>
          <w:rFonts w:hint="default" w:ascii="Times New Roman" w:hAnsi="Times New Roman" w:eastAsia="仿宋_GB2312" w:cs="Times New Roman"/>
          <w:sz w:val="32"/>
          <w:szCs w:val="32"/>
        </w:rPr>
        <w:t>省土地管理条例》第三十条的规定，</w:t>
      </w:r>
      <w:r>
        <w:rPr>
          <w:rFonts w:hint="eastAsia" w:ascii="仿宋_GB2312" w:hAnsi="仿宋_GB2312" w:eastAsia="仿宋_GB2312" w:cs="仿宋_GB2312"/>
          <w:sz w:val="32"/>
          <w:szCs w:val="32"/>
        </w:rPr>
        <w:t>结合和平县的征收农用地区片综合地价和实际情况，拟定了征地补偿安置方案</w:t>
      </w:r>
      <w:r>
        <w:rPr>
          <w:rFonts w:hint="eastAsia" w:ascii="仿宋_GB2312" w:hAnsi="仿宋_GB2312" w:cs="仿宋_GB2312"/>
          <w:sz w:val="32"/>
          <w:szCs w:val="32"/>
          <w:lang w:eastAsia="zh-CN"/>
        </w:rPr>
        <w:t>。</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32" w:firstLineChars="200"/>
        <w:textAlignment w:val="auto"/>
        <w:rPr>
          <w:rFonts w:ascii="黑体" w:hAnsi="黑体" w:eastAsia="黑体" w:cs="黑体"/>
          <w:sz w:val="32"/>
          <w:szCs w:val="32"/>
        </w:rPr>
      </w:pPr>
      <w:r>
        <w:rPr>
          <w:rFonts w:hint="eastAsia" w:ascii="黑体" w:hAnsi="黑体" w:eastAsia="黑体" w:cs="黑体"/>
          <w:bCs/>
          <w:sz w:val="32"/>
          <w:szCs w:val="32"/>
        </w:rPr>
        <w:t>一、征收范围</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拟征收土地位于大坝镇石陂村鸭塘经济合作社、</w:t>
      </w:r>
      <w:r>
        <w:rPr>
          <w:rFonts w:hint="eastAsia" w:cs="Times New Roman"/>
          <w:bCs/>
          <w:sz w:val="32"/>
          <w:szCs w:val="32"/>
          <w:lang w:eastAsia="zh-CN"/>
        </w:rPr>
        <w:t>大坝镇</w:t>
      </w:r>
      <w:r>
        <w:rPr>
          <w:rFonts w:hint="eastAsia" w:ascii="Times New Roman" w:hAnsi="Times New Roman" w:eastAsia="仿宋_GB2312" w:cs="Times New Roman"/>
          <w:bCs/>
          <w:sz w:val="32"/>
          <w:szCs w:val="32"/>
        </w:rPr>
        <w:t>水背村岭下经济合作社、</w:t>
      </w:r>
      <w:r>
        <w:rPr>
          <w:rFonts w:hint="eastAsia" w:cs="Times New Roman"/>
          <w:bCs/>
          <w:sz w:val="32"/>
          <w:szCs w:val="32"/>
          <w:lang w:eastAsia="zh-CN"/>
        </w:rPr>
        <w:t>大坝镇</w:t>
      </w:r>
      <w:r>
        <w:rPr>
          <w:rFonts w:hint="eastAsia" w:ascii="Times New Roman" w:hAnsi="Times New Roman" w:eastAsia="仿宋_GB2312" w:cs="Times New Roman"/>
          <w:bCs/>
          <w:sz w:val="32"/>
          <w:szCs w:val="32"/>
        </w:rPr>
        <w:t>水背村司前经济合作社、</w:t>
      </w:r>
      <w:r>
        <w:rPr>
          <w:rFonts w:hint="eastAsia" w:cs="Times New Roman"/>
          <w:bCs/>
          <w:sz w:val="32"/>
          <w:szCs w:val="32"/>
          <w:lang w:eastAsia="zh-CN"/>
        </w:rPr>
        <w:t>大坝镇</w:t>
      </w:r>
      <w:r>
        <w:rPr>
          <w:rFonts w:hint="eastAsia" w:ascii="Times New Roman" w:hAnsi="Times New Roman" w:eastAsia="仿宋_GB2312" w:cs="Times New Roman"/>
          <w:bCs/>
          <w:sz w:val="32"/>
          <w:szCs w:val="32"/>
        </w:rPr>
        <w:t>水背村樟坑经济合作社、阳明镇丰道村丰田经济合作社、</w:t>
      </w:r>
      <w:r>
        <w:rPr>
          <w:rFonts w:hint="eastAsia" w:cs="Times New Roman"/>
          <w:bCs/>
          <w:sz w:val="32"/>
          <w:szCs w:val="32"/>
          <w:lang w:eastAsia="zh-CN"/>
        </w:rPr>
        <w:t>阳明镇</w:t>
      </w:r>
      <w:r>
        <w:rPr>
          <w:rFonts w:hint="eastAsia" w:ascii="Times New Roman" w:hAnsi="Times New Roman" w:eastAsia="仿宋_GB2312" w:cs="Times New Roman"/>
          <w:bCs/>
          <w:sz w:val="32"/>
          <w:szCs w:val="32"/>
        </w:rPr>
        <w:t>丰道村斯新经济合作社、</w:t>
      </w:r>
      <w:r>
        <w:rPr>
          <w:rFonts w:hint="eastAsia" w:cs="Times New Roman"/>
          <w:bCs/>
          <w:sz w:val="32"/>
          <w:szCs w:val="32"/>
          <w:lang w:eastAsia="zh-CN"/>
        </w:rPr>
        <w:t>阳明镇</w:t>
      </w:r>
      <w:r>
        <w:rPr>
          <w:rFonts w:hint="eastAsia" w:ascii="Times New Roman" w:hAnsi="Times New Roman" w:eastAsia="仿宋_GB2312" w:cs="Times New Roman"/>
          <w:bCs/>
          <w:sz w:val="32"/>
          <w:szCs w:val="32"/>
        </w:rPr>
        <w:t>新塘村卢屋经济合作社</w:t>
      </w:r>
      <w:r>
        <w:rPr>
          <w:rFonts w:hint="eastAsia" w:ascii="Times New Roman" w:hAnsi="Times New Roman" w:eastAsia="仿宋_GB2312" w:cs="Times New Roman"/>
          <w:bCs/>
          <w:sz w:val="32"/>
          <w:szCs w:val="32"/>
          <w:lang w:val="en-US" w:eastAsia="zh-CN"/>
        </w:rPr>
        <w:t>和</w:t>
      </w:r>
      <w:r>
        <w:rPr>
          <w:rFonts w:hint="eastAsia" w:cs="Times New Roman"/>
          <w:bCs/>
          <w:sz w:val="32"/>
          <w:szCs w:val="32"/>
          <w:lang w:val="en-US" w:eastAsia="zh-CN"/>
        </w:rPr>
        <w:t>阳明镇</w:t>
      </w:r>
      <w:r>
        <w:rPr>
          <w:rFonts w:hint="eastAsia" w:ascii="Times New Roman" w:hAnsi="Times New Roman" w:eastAsia="仿宋_GB2312" w:cs="Times New Roman"/>
          <w:bCs/>
          <w:sz w:val="32"/>
          <w:szCs w:val="32"/>
        </w:rPr>
        <w:t>新塘村周三经济合作社范围内。</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实际征收土地范围以最终批准文件为准。</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32" w:firstLineChars="200"/>
        <w:textAlignment w:val="auto"/>
        <w:rPr>
          <w:rFonts w:ascii="黑体" w:hAnsi="黑体" w:eastAsia="黑体" w:cs="黑体"/>
          <w:sz w:val="32"/>
          <w:szCs w:val="32"/>
        </w:rPr>
      </w:pPr>
      <w:r>
        <w:rPr>
          <w:rFonts w:hint="eastAsia" w:ascii="黑体" w:hAnsi="黑体" w:eastAsia="黑体" w:cs="黑体"/>
          <w:sz w:val="32"/>
          <w:szCs w:val="32"/>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ascii="Times New Roman" w:hAnsi="Times New Roman" w:eastAsia="仿宋_GB2312"/>
          <w:sz w:val="32"/>
          <w:szCs w:val="32"/>
        </w:rPr>
        <w:t>根据《中华人民共和国土地管理法》第四十五条的规定，本次征收土地目的为由政府组织实施的交通基础设施建设需要。</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32" w:firstLineChars="200"/>
        <w:textAlignment w:val="auto"/>
        <w:rPr>
          <w:rFonts w:ascii="黑体" w:hAnsi="黑体" w:eastAsia="黑体" w:cs="黑体"/>
          <w:sz w:val="32"/>
          <w:szCs w:val="32"/>
        </w:rPr>
      </w:pPr>
      <w:r>
        <w:rPr>
          <w:rFonts w:hint="eastAsia" w:ascii="黑体" w:hAnsi="黑体" w:eastAsia="黑体" w:cs="黑体"/>
          <w:sz w:val="32"/>
          <w:szCs w:val="32"/>
        </w:rPr>
        <w:t>三、土地现状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ascii="Times New Roman" w:hAnsi="Times New Roman" w:eastAsia="仿宋_GB2312"/>
          <w:sz w:val="32"/>
          <w:szCs w:val="32"/>
        </w:rPr>
        <w:t>根据拟征收土地现状调查结果，拟征收土地现状为：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bookmarkStart w:id="0" w:name="_Hlk143092022"/>
      <w:r>
        <w:rPr>
          <w:rFonts w:ascii="Times New Roman" w:hAnsi="Times New Roman" w:eastAsia="仿宋_GB2312"/>
          <w:sz w:val="32"/>
          <w:szCs w:val="32"/>
        </w:rPr>
        <w:t>1</w:t>
      </w:r>
      <w:r>
        <w:rPr>
          <w:rFonts w:hint="eastAsia"/>
          <w:sz w:val="32"/>
          <w:szCs w:val="32"/>
          <w:lang w:val="en-US" w:eastAsia="zh-CN"/>
        </w:rPr>
        <w:t>.</w:t>
      </w:r>
      <w:r>
        <w:rPr>
          <w:rFonts w:ascii="Times New Roman" w:hAnsi="Times New Roman" w:eastAsia="仿宋_GB2312"/>
          <w:sz w:val="32"/>
          <w:szCs w:val="32"/>
        </w:rPr>
        <w:t>拟征收</w:t>
      </w:r>
      <w:r>
        <w:rPr>
          <w:rFonts w:hint="eastAsia" w:ascii="Times New Roman" w:hAnsi="Times New Roman" w:eastAsia="仿宋_GB2312"/>
          <w:sz w:val="32"/>
          <w:szCs w:val="32"/>
        </w:rPr>
        <w:t>大坝镇石陂村鸭塘经济合作社农民</w:t>
      </w:r>
      <w:r>
        <w:rPr>
          <w:rFonts w:ascii="Times New Roman" w:hAnsi="Times New Roman" w:eastAsia="仿宋_GB2312"/>
          <w:sz w:val="32"/>
          <w:szCs w:val="32"/>
        </w:rPr>
        <w:t>集体所有土地0.0084公顷（0.126亩）。其中，农用地0.0084公顷（0.126亩），含耕地0公顷（0亩）；建设用地</w:t>
      </w:r>
      <w:r>
        <w:rPr>
          <w:rStyle w:val="8"/>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8"/>
          <w:rFonts w:hint="eastAsia" w:ascii="Times New Roman" w:hAnsi="Times New Roman" w:eastAsia="楷体"/>
          <w:b w:val="0"/>
          <w:bCs/>
          <w:sz w:val="32"/>
          <w:szCs w:val="32"/>
        </w:rPr>
        <w:t>0</w:t>
      </w:r>
      <w:r>
        <w:rPr>
          <w:rFonts w:ascii="Times New Roman" w:hAnsi="Times New Roman" w:eastAsia="仿宋_GB2312"/>
          <w:sz w:val="32"/>
          <w:szCs w:val="32"/>
        </w:rPr>
        <w:t>亩），未利用地</w:t>
      </w:r>
      <w:r>
        <w:rPr>
          <w:rStyle w:val="8"/>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8"/>
          <w:rFonts w:hint="eastAsia" w:ascii="Times New Roman" w:hAnsi="Times New Roman" w:eastAsia="楷体"/>
          <w:b w:val="0"/>
          <w:bCs/>
          <w:sz w:val="32"/>
          <w:szCs w:val="32"/>
        </w:rPr>
        <w:t>0</w:t>
      </w:r>
      <w:r>
        <w:rPr>
          <w:rFonts w:ascii="Times New Roman" w:hAnsi="Times New Roman" w:eastAsia="仿宋_GB2312"/>
          <w:sz w:val="32"/>
          <w:szCs w:val="32"/>
        </w:rPr>
        <w:t>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ascii="Times New Roman" w:hAnsi="Times New Roman" w:eastAsia="仿宋_GB2312"/>
          <w:sz w:val="32"/>
          <w:szCs w:val="32"/>
        </w:rPr>
        <w:t>2</w:t>
      </w:r>
      <w:r>
        <w:rPr>
          <w:rFonts w:hint="eastAsia"/>
          <w:sz w:val="32"/>
          <w:szCs w:val="32"/>
          <w:lang w:val="en-US" w:eastAsia="zh-CN"/>
        </w:rPr>
        <w:t>.</w:t>
      </w:r>
      <w:r>
        <w:rPr>
          <w:rFonts w:ascii="Times New Roman" w:hAnsi="Times New Roman" w:eastAsia="仿宋_GB2312"/>
          <w:sz w:val="32"/>
          <w:szCs w:val="32"/>
        </w:rPr>
        <w:t>拟征收</w:t>
      </w:r>
      <w:r>
        <w:rPr>
          <w:rFonts w:hint="eastAsia" w:ascii="Times New Roman" w:hAnsi="Times New Roman" w:eastAsia="仿宋_GB2312"/>
          <w:sz w:val="32"/>
          <w:szCs w:val="32"/>
        </w:rPr>
        <w:t>大坝镇水背村岭下经济合作社农民</w:t>
      </w:r>
      <w:r>
        <w:rPr>
          <w:rFonts w:ascii="Times New Roman" w:hAnsi="Times New Roman" w:eastAsia="仿宋_GB2312"/>
          <w:sz w:val="32"/>
          <w:szCs w:val="32"/>
        </w:rPr>
        <w:t>集体所有土地1.687公顷（25.305亩）。其中，农用地1.687公顷（25.305亩），含耕地</w:t>
      </w:r>
      <w:r>
        <w:rPr>
          <w:rStyle w:val="8"/>
          <w:rFonts w:hint="eastAsia" w:ascii="Times New Roman" w:hAnsi="Times New Roman" w:eastAsia="楷体"/>
          <w:b w:val="0"/>
          <w:bCs/>
          <w:sz w:val="32"/>
          <w:szCs w:val="32"/>
        </w:rPr>
        <w:t>0</w:t>
      </w:r>
      <w:r>
        <w:rPr>
          <w:rStyle w:val="8"/>
          <w:rFonts w:ascii="Times New Roman" w:hAnsi="Times New Roman" w:eastAsia="楷体"/>
          <w:b w:val="0"/>
          <w:bCs/>
          <w:sz w:val="32"/>
          <w:szCs w:val="32"/>
        </w:rPr>
        <w:t>.0258</w:t>
      </w:r>
      <w:r>
        <w:rPr>
          <w:rFonts w:ascii="Times New Roman" w:hAnsi="Times New Roman" w:eastAsia="仿宋_GB2312"/>
          <w:sz w:val="32"/>
          <w:szCs w:val="32"/>
        </w:rPr>
        <w:t>公顷（</w:t>
      </w:r>
      <w:r>
        <w:rPr>
          <w:rStyle w:val="8"/>
          <w:rFonts w:hint="eastAsia" w:ascii="Times New Roman" w:hAnsi="Times New Roman" w:eastAsia="楷体"/>
          <w:b w:val="0"/>
          <w:bCs/>
          <w:sz w:val="32"/>
          <w:szCs w:val="32"/>
        </w:rPr>
        <w:t>0</w:t>
      </w:r>
      <w:r>
        <w:rPr>
          <w:rStyle w:val="8"/>
          <w:rFonts w:ascii="Times New Roman" w:hAnsi="Times New Roman" w:eastAsia="楷体"/>
          <w:b w:val="0"/>
          <w:bCs/>
          <w:sz w:val="32"/>
          <w:szCs w:val="32"/>
        </w:rPr>
        <w:t>.387</w:t>
      </w:r>
      <w:r>
        <w:rPr>
          <w:rFonts w:ascii="Times New Roman" w:hAnsi="Times New Roman" w:eastAsia="仿宋_GB2312"/>
          <w:sz w:val="32"/>
          <w:szCs w:val="32"/>
        </w:rPr>
        <w:t>亩）；建设用地</w:t>
      </w:r>
      <w:r>
        <w:rPr>
          <w:rStyle w:val="8"/>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8"/>
          <w:rFonts w:hint="eastAsia" w:ascii="Times New Roman" w:hAnsi="Times New Roman" w:eastAsia="楷体"/>
          <w:b w:val="0"/>
          <w:bCs/>
          <w:sz w:val="32"/>
          <w:szCs w:val="32"/>
        </w:rPr>
        <w:t>0</w:t>
      </w:r>
      <w:r>
        <w:rPr>
          <w:rFonts w:ascii="Times New Roman" w:hAnsi="Times New Roman" w:eastAsia="仿宋_GB2312"/>
          <w:sz w:val="32"/>
          <w:szCs w:val="32"/>
        </w:rPr>
        <w:t>亩）；未利用地</w:t>
      </w:r>
      <w:r>
        <w:rPr>
          <w:rStyle w:val="8"/>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8"/>
          <w:rFonts w:hint="eastAsia" w:ascii="Times New Roman" w:hAnsi="Times New Roman" w:eastAsia="楷体"/>
          <w:b w:val="0"/>
          <w:bCs/>
          <w:sz w:val="32"/>
          <w:szCs w:val="32"/>
        </w:rPr>
        <w:t>0</w:t>
      </w:r>
      <w:r>
        <w:rPr>
          <w:rFonts w:ascii="Times New Roman" w:hAnsi="Times New Roman" w:eastAsia="仿宋_GB2312"/>
          <w:sz w:val="32"/>
          <w:szCs w:val="32"/>
        </w:rPr>
        <w:t>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3</w:t>
      </w:r>
      <w:r>
        <w:rPr>
          <w:rFonts w:hint="eastAsia"/>
          <w:sz w:val="32"/>
          <w:szCs w:val="32"/>
          <w:lang w:val="en-US" w:eastAsia="zh-CN"/>
        </w:rPr>
        <w:t>.</w:t>
      </w:r>
      <w:r>
        <w:rPr>
          <w:rFonts w:hint="eastAsia" w:ascii="Times New Roman" w:hAnsi="Times New Roman" w:eastAsia="仿宋_GB2312"/>
          <w:sz w:val="32"/>
          <w:szCs w:val="32"/>
        </w:rPr>
        <w:t>拟征收大坝镇水背村司前经济合作社农民</w:t>
      </w:r>
      <w:r>
        <w:rPr>
          <w:rFonts w:ascii="Times New Roman" w:hAnsi="Times New Roman" w:eastAsia="仿宋_GB2312"/>
          <w:sz w:val="32"/>
          <w:szCs w:val="32"/>
        </w:rPr>
        <w:t>集体所有土地0.9243公顷（13.8645亩）。其中，农用地0.8258公顷（12.387亩），含耕地</w:t>
      </w:r>
      <w:r>
        <w:rPr>
          <w:rStyle w:val="8"/>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8"/>
          <w:rFonts w:hint="eastAsia" w:ascii="Times New Roman" w:hAnsi="Times New Roman" w:eastAsia="楷体"/>
          <w:b w:val="0"/>
          <w:bCs/>
          <w:sz w:val="32"/>
          <w:szCs w:val="32"/>
        </w:rPr>
        <w:t>0</w:t>
      </w:r>
      <w:r>
        <w:rPr>
          <w:rFonts w:ascii="Times New Roman" w:hAnsi="Times New Roman" w:eastAsia="仿宋_GB2312"/>
          <w:sz w:val="32"/>
          <w:szCs w:val="32"/>
        </w:rPr>
        <w:t>亩）；建设用地</w:t>
      </w:r>
      <w:r>
        <w:rPr>
          <w:rStyle w:val="8"/>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8"/>
          <w:rFonts w:hint="eastAsia" w:ascii="Times New Roman" w:hAnsi="Times New Roman" w:eastAsia="楷体"/>
          <w:b w:val="0"/>
          <w:bCs/>
          <w:sz w:val="32"/>
          <w:szCs w:val="32"/>
        </w:rPr>
        <w:t>0</w:t>
      </w:r>
      <w:r>
        <w:rPr>
          <w:rFonts w:ascii="Times New Roman" w:hAnsi="Times New Roman" w:eastAsia="仿宋_GB2312"/>
          <w:sz w:val="32"/>
          <w:szCs w:val="32"/>
        </w:rPr>
        <w:t>亩）；未利用地</w:t>
      </w:r>
      <w:r>
        <w:rPr>
          <w:rFonts w:hint="eastAsia" w:ascii="Times New Roman" w:hAnsi="Times New Roman" w:eastAsia="仿宋_GB2312"/>
          <w:sz w:val="32"/>
          <w:szCs w:val="32"/>
        </w:rPr>
        <w:t>0</w:t>
      </w:r>
      <w:r>
        <w:rPr>
          <w:rFonts w:ascii="Times New Roman" w:hAnsi="Times New Roman" w:eastAsia="仿宋_GB2312"/>
          <w:sz w:val="32"/>
          <w:szCs w:val="32"/>
        </w:rPr>
        <w:t>.</w:t>
      </w:r>
      <w:r>
        <w:rPr>
          <w:rStyle w:val="8"/>
          <w:rFonts w:hint="eastAsia" w:ascii="Times New Roman" w:hAnsi="Times New Roman" w:eastAsia="楷体"/>
          <w:b w:val="0"/>
          <w:bCs/>
          <w:sz w:val="32"/>
          <w:szCs w:val="32"/>
        </w:rPr>
        <w:t>0</w:t>
      </w:r>
      <w:r>
        <w:rPr>
          <w:rStyle w:val="8"/>
          <w:rFonts w:ascii="Times New Roman" w:hAnsi="Times New Roman" w:eastAsia="楷体"/>
          <w:b w:val="0"/>
          <w:bCs/>
          <w:sz w:val="32"/>
          <w:szCs w:val="32"/>
        </w:rPr>
        <w:t>985</w:t>
      </w:r>
      <w:r>
        <w:rPr>
          <w:rFonts w:ascii="Times New Roman" w:hAnsi="Times New Roman" w:eastAsia="仿宋_GB2312"/>
          <w:sz w:val="32"/>
          <w:szCs w:val="32"/>
        </w:rPr>
        <w:t>公顷（</w:t>
      </w:r>
      <w:r>
        <w:rPr>
          <w:rStyle w:val="8"/>
          <w:rFonts w:ascii="Times New Roman" w:hAnsi="Times New Roman" w:eastAsia="楷体"/>
          <w:b w:val="0"/>
          <w:bCs/>
          <w:sz w:val="32"/>
          <w:szCs w:val="32"/>
        </w:rPr>
        <w:t>1.4775</w:t>
      </w:r>
      <w:r>
        <w:rPr>
          <w:rFonts w:ascii="Times New Roman" w:hAnsi="Times New Roman" w:eastAsia="仿宋_GB2312"/>
          <w:sz w:val="32"/>
          <w:szCs w:val="32"/>
        </w:rPr>
        <w:t>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4</w:t>
      </w:r>
      <w:r>
        <w:rPr>
          <w:rFonts w:hint="eastAsia"/>
          <w:sz w:val="32"/>
          <w:szCs w:val="32"/>
          <w:lang w:val="en-US" w:eastAsia="zh-CN"/>
        </w:rPr>
        <w:t>.</w:t>
      </w:r>
      <w:r>
        <w:rPr>
          <w:rFonts w:ascii="Times New Roman" w:hAnsi="Times New Roman" w:eastAsia="仿宋_GB2312"/>
          <w:sz w:val="32"/>
          <w:szCs w:val="32"/>
        </w:rPr>
        <w:t>拟征收</w:t>
      </w:r>
      <w:r>
        <w:rPr>
          <w:rFonts w:hint="eastAsia" w:ascii="Times New Roman" w:hAnsi="Times New Roman" w:eastAsia="仿宋_GB2312"/>
          <w:sz w:val="32"/>
          <w:szCs w:val="32"/>
        </w:rPr>
        <w:t>大坝镇水背村樟坑经济合作社农民</w:t>
      </w:r>
      <w:r>
        <w:rPr>
          <w:rFonts w:ascii="Times New Roman" w:hAnsi="Times New Roman" w:eastAsia="仿宋_GB2312"/>
          <w:sz w:val="32"/>
          <w:szCs w:val="32"/>
        </w:rPr>
        <w:t>集体所有土地0.7018公顷（10.527亩）。其中，农用地0.7018公顷（10.527亩），含耕地0公顷（0亩）；建设用地</w:t>
      </w:r>
      <w:r>
        <w:rPr>
          <w:rStyle w:val="8"/>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8"/>
          <w:rFonts w:hint="eastAsia" w:ascii="Times New Roman" w:hAnsi="Times New Roman" w:eastAsia="楷体"/>
          <w:b w:val="0"/>
          <w:bCs/>
          <w:sz w:val="32"/>
          <w:szCs w:val="32"/>
        </w:rPr>
        <w:t>0</w:t>
      </w:r>
      <w:r>
        <w:rPr>
          <w:rFonts w:ascii="Times New Roman" w:hAnsi="Times New Roman" w:eastAsia="仿宋_GB2312"/>
          <w:sz w:val="32"/>
          <w:szCs w:val="32"/>
        </w:rPr>
        <w:t>亩）；未利用地</w:t>
      </w:r>
      <w:r>
        <w:rPr>
          <w:rStyle w:val="8"/>
          <w:rFonts w:ascii="Times New Roman" w:hAnsi="Times New Roman" w:eastAsia="楷体"/>
          <w:b w:val="0"/>
          <w:bCs/>
          <w:sz w:val="32"/>
          <w:szCs w:val="32"/>
        </w:rPr>
        <w:t>0</w:t>
      </w:r>
      <w:r>
        <w:rPr>
          <w:rFonts w:ascii="Times New Roman" w:hAnsi="Times New Roman" w:eastAsia="仿宋_GB2312"/>
          <w:sz w:val="32"/>
          <w:szCs w:val="32"/>
        </w:rPr>
        <w:t>公顷（0亩）；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sz w:val="32"/>
          <w:szCs w:val="32"/>
          <w:lang w:val="en-US" w:eastAsia="zh-CN"/>
        </w:rPr>
        <w:t>5.</w:t>
      </w:r>
      <w:r>
        <w:rPr>
          <w:rFonts w:ascii="Times New Roman" w:hAnsi="Times New Roman" w:eastAsia="仿宋_GB2312"/>
          <w:sz w:val="32"/>
          <w:szCs w:val="32"/>
        </w:rPr>
        <w:t>拟征收</w:t>
      </w:r>
      <w:r>
        <w:rPr>
          <w:rFonts w:hint="eastAsia" w:ascii="Times New Roman" w:hAnsi="Times New Roman" w:eastAsia="仿宋_GB2312"/>
          <w:sz w:val="32"/>
          <w:szCs w:val="32"/>
        </w:rPr>
        <w:t>阳明镇丰道村丰田经济合作社农民</w:t>
      </w:r>
      <w:r>
        <w:rPr>
          <w:rFonts w:ascii="Times New Roman" w:hAnsi="Times New Roman" w:eastAsia="仿宋_GB2312"/>
          <w:sz w:val="32"/>
          <w:szCs w:val="32"/>
        </w:rPr>
        <w:t>集体所有土地0.034公顷（0.51亩）。其中，农用地0.034公顷（0.51亩），含耕地0公顷（0亩）；建设用地</w:t>
      </w:r>
      <w:r>
        <w:rPr>
          <w:rStyle w:val="8"/>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8"/>
          <w:rFonts w:hint="eastAsia" w:ascii="Times New Roman" w:hAnsi="Times New Roman" w:eastAsia="楷体"/>
          <w:b w:val="0"/>
          <w:bCs/>
          <w:sz w:val="32"/>
          <w:szCs w:val="32"/>
        </w:rPr>
        <w:t>0</w:t>
      </w:r>
      <w:r>
        <w:rPr>
          <w:rFonts w:ascii="Times New Roman" w:hAnsi="Times New Roman" w:eastAsia="仿宋_GB2312"/>
          <w:sz w:val="32"/>
          <w:szCs w:val="32"/>
        </w:rPr>
        <w:t>亩）；未利用地</w:t>
      </w:r>
      <w:r>
        <w:rPr>
          <w:rStyle w:val="8"/>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8"/>
          <w:rFonts w:hint="eastAsia" w:ascii="Times New Roman" w:hAnsi="Times New Roman" w:eastAsia="楷体"/>
          <w:b w:val="0"/>
          <w:bCs/>
          <w:sz w:val="32"/>
          <w:szCs w:val="32"/>
        </w:rPr>
        <w:t>0</w:t>
      </w:r>
      <w:r>
        <w:rPr>
          <w:rFonts w:ascii="Times New Roman" w:hAnsi="Times New Roman" w:eastAsia="仿宋_GB2312"/>
          <w:sz w:val="32"/>
          <w:szCs w:val="32"/>
        </w:rPr>
        <w:t>亩）；</w:t>
      </w:r>
    </w:p>
    <w:p>
      <w:pPr>
        <w:pStyle w:val="2"/>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sz w:val="32"/>
          <w:szCs w:val="32"/>
          <w:lang w:val="en-US" w:eastAsia="zh-CN"/>
        </w:rPr>
        <w:t>6.</w:t>
      </w:r>
      <w:r>
        <w:rPr>
          <w:rFonts w:ascii="Times New Roman" w:hAnsi="Times New Roman" w:eastAsia="仿宋_GB2312"/>
          <w:sz w:val="32"/>
          <w:szCs w:val="32"/>
        </w:rPr>
        <w:t>拟征收</w:t>
      </w:r>
      <w:r>
        <w:rPr>
          <w:rFonts w:hint="eastAsia" w:ascii="Times New Roman" w:hAnsi="Times New Roman" w:eastAsia="仿宋_GB2312"/>
          <w:sz w:val="32"/>
          <w:szCs w:val="32"/>
        </w:rPr>
        <w:t>阳明镇丰道村斯新经济合作社农民</w:t>
      </w:r>
      <w:r>
        <w:rPr>
          <w:rFonts w:ascii="Times New Roman" w:hAnsi="Times New Roman" w:eastAsia="仿宋_GB2312"/>
          <w:sz w:val="32"/>
          <w:szCs w:val="32"/>
        </w:rPr>
        <w:t>集体所有土地0.0115公顷（</w:t>
      </w:r>
      <w:r>
        <w:rPr>
          <w:rFonts w:hint="eastAsia" w:ascii="Times New Roman" w:hAnsi="Times New Roman" w:eastAsia="仿宋_GB2312"/>
          <w:sz w:val="32"/>
          <w:szCs w:val="32"/>
        </w:rPr>
        <w:t>0</w:t>
      </w:r>
      <w:r>
        <w:rPr>
          <w:rFonts w:ascii="Times New Roman" w:hAnsi="Times New Roman" w:eastAsia="仿宋_GB2312"/>
          <w:sz w:val="32"/>
          <w:szCs w:val="32"/>
        </w:rPr>
        <w:t>.1725亩）。其中，农用地0.0115公顷（0.1725亩），含耕地0.0036公顷（0.054亩）；建设用地</w:t>
      </w:r>
      <w:r>
        <w:rPr>
          <w:rStyle w:val="8"/>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8"/>
          <w:rFonts w:hint="eastAsia" w:ascii="Times New Roman" w:hAnsi="Times New Roman" w:eastAsia="楷体"/>
          <w:b w:val="0"/>
          <w:bCs/>
          <w:sz w:val="32"/>
          <w:szCs w:val="32"/>
        </w:rPr>
        <w:t>0</w:t>
      </w:r>
      <w:r>
        <w:rPr>
          <w:rFonts w:ascii="Times New Roman" w:hAnsi="Times New Roman" w:eastAsia="仿宋_GB2312"/>
          <w:sz w:val="32"/>
          <w:szCs w:val="32"/>
        </w:rPr>
        <w:t>亩）；未利用地</w:t>
      </w:r>
      <w:r>
        <w:rPr>
          <w:rStyle w:val="8"/>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8"/>
          <w:rFonts w:hint="eastAsia" w:ascii="Times New Roman" w:hAnsi="Times New Roman" w:eastAsia="楷体"/>
          <w:b w:val="0"/>
          <w:bCs/>
          <w:sz w:val="32"/>
          <w:szCs w:val="32"/>
        </w:rPr>
        <w:t>0</w:t>
      </w:r>
      <w:r>
        <w:rPr>
          <w:rFonts w:ascii="Times New Roman" w:hAnsi="Times New Roman" w:eastAsia="仿宋_GB2312"/>
          <w:sz w:val="32"/>
          <w:szCs w:val="32"/>
        </w:rPr>
        <w:t>亩）；</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ascii="Times New Roman" w:hAnsi="Times New Roman" w:eastAsia="仿宋_GB2312"/>
          <w:sz w:val="32"/>
          <w:szCs w:val="32"/>
        </w:rPr>
        <w:t>7</w:t>
      </w:r>
      <w:r>
        <w:rPr>
          <w:rFonts w:hint="eastAsia"/>
          <w:sz w:val="32"/>
          <w:szCs w:val="32"/>
          <w:lang w:val="en-US" w:eastAsia="zh-CN"/>
        </w:rPr>
        <w:t>.</w:t>
      </w:r>
      <w:r>
        <w:rPr>
          <w:rFonts w:ascii="Times New Roman" w:hAnsi="Times New Roman" w:eastAsia="仿宋_GB2312"/>
          <w:sz w:val="32"/>
          <w:szCs w:val="32"/>
        </w:rPr>
        <w:t>拟征收</w:t>
      </w:r>
      <w:r>
        <w:rPr>
          <w:rFonts w:hint="eastAsia" w:ascii="Times New Roman" w:hAnsi="Times New Roman" w:eastAsia="仿宋_GB2312"/>
          <w:sz w:val="32"/>
          <w:szCs w:val="32"/>
        </w:rPr>
        <w:t>阳明镇新塘村卢屋经济合作社农民</w:t>
      </w:r>
      <w:r>
        <w:rPr>
          <w:rFonts w:ascii="Times New Roman" w:hAnsi="Times New Roman" w:eastAsia="仿宋_GB2312"/>
          <w:sz w:val="32"/>
          <w:szCs w:val="32"/>
        </w:rPr>
        <w:t>集体所有土地0.1909公顷（2.8635亩）。其中，农用地0.1909公顷（2.8635亩），含耕地0.0284公顷（0.426亩）；建设用地</w:t>
      </w:r>
      <w:r>
        <w:rPr>
          <w:rStyle w:val="8"/>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8"/>
          <w:rFonts w:hint="eastAsia" w:ascii="Times New Roman" w:hAnsi="Times New Roman" w:eastAsia="楷体"/>
          <w:b w:val="0"/>
          <w:bCs/>
          <w:sz w:val="32"/>
          <w:szCs w:val="32"/>
        </w:rPr>
        <w:t>0</w:t>
      </w:r>
      <w:r>
        <w:rPr>
          <w:rFonts w:ascii="Times New Roman" w:hAnsi="Times New Roman" w:eastAsia="仿宋_GB2312"/>
          <w:sz w:val="32"/>
          <w:szCs w:val="32"/>
        </w:rPr>
        <w:t>亩）；未利用地</w:t>
      </w:r>
      <w:r>
        <w:rPr>
          <w:rStyle w:val="8"/>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8"/>
          <w:rFonts w:hint="eastAsia" w:ascii="Times New Roman" w:hAnsi="Times New Roman" w:eastAsia="楷体"/>
          <w:b w:val="0"/>
          <w:bCs/>
          <w:sz w:val="32"/>
          <w:szCs w:val="32"/>
        </w:rPr>
        <w:t>0</w:t>
      </w:r>
      <w:r>
        <w:rPr>
          <w:rFonts w:ascii="Times New Roman" w:hAnsi="Times New Roman" w:eastAsia="仿宋_GB2312"/>
          <w:sz w:val="32"/>
          <w:szCs w:val="32"/>
        </w:rPr>
        <w:t>亩）；</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z w:val="32"/>
          <w:szCs w:val="32"/>
        </w:rPr>
      </w:pPr>
      <w:r>
        <w:rPr>
          <w:rFonts w:hint="eastAsia" w:ascii="Times New Roman" w:hAnsi="Times New Roman" w:eastAsia="仿宋_GB2312"/>
          <w:sz w:val="32"/>
          <w:szCs w:val="32"/>
        </w:rPr>
        <w:t>8</w:t>
      </w:r>
      <w:r>
        <w:rPr>
          <w:rFonts w:hint="eastAsia"/>
          <w:sz w:val="32"/>
          <w:szCs w:val="32"/>
          <w:lang w:val="en-US" w:eastAsia="zh-CN"/>
        </w:rPr>
        <w:t>.</w:t>
      </w:r>
      <w:r>
        <w:rPr>
          <w:rFonts w:ascii="Times New Roman" w:hAnsi="Times New Roman" w:eastAsia="仿宋_GB2312"/>
          <w:sz w:val="32"/>
          <w:szCs w:val="32"/>
        </w:rPr>
        <w:t>拟征收</w:t>
      </w:r>
      <w:r>
        <w:rPr>
          <w:rFonts w:hint="eastAsia" w:ascii="Times New Roman" w:hAnsi="Times New Roman" w:eastAsia="仿宋_GB2312"/>
          <w:sz w:val="32"/>
          <w:szCs w:val="32"/>
        </w:rPr>
        <w:t>阳明镇新塘村周三经济合作社农民</w:t>
      </w:r>
      <w:r>
        <w:rPr>
          <w:rFonts w:ascii="Times New Roman" w:hAnsi="Times New Roman" w:eastAsia="仿宋_GB2312"/>
          <w:sz w:val="32"/>
          <w:szCs w:val="32"/>
        </w:rPr>
        <w:t>集体所有土地1.3846公顷（20.769亩）。其中，农用地1.3846公顷（20.769亩），含耕地0.0024公顷（0.036亩）；建设用地</w:t>
      </w:r>
      <w:r>
        <w:rPr>
          <w:rStyle w:val="8"/>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8"/>
          <w:rFonts w:hint="eastAsia" w:ascii="Times New Roman" w:hAnsi="Times New Roman" w:eastAsia="楷体"/>
          <w:b w:val="0"/>
          <w:bCs/>
          <w:sz w:val="32"/>
          <w:szCs w:val="32"/>
        </w:rPr>
        <w:t>0</w:t>
      </w:r>
      <w:r>
        <w:rPr>
          <w:rFonts w:ascii="Times New Roman" w:hAnsi="Times New Roman" w:eastAsia="仿宋_GB2312"/>
          <w:sz w:val="32"/>
          <w:szCs w:val="32"/>
        </w:rPr>
        <w:t>亩）；未利用地</w:t>
      </w:r>
      <w:r>
        <w:rPr>
          <w:rStyle w:val="8"/>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8"/>
          <w:rFonts w:hint="eastAsia" w:ascii="Times New Roman" w:hAnsi="Times New Roman" w:eastAsia="楷体"/>
          <w:b w:val="0"/>
          <w:bCs/>
          <w:sz w:val="32"/>
          <w:szCs w:val="32"/>
        </w:rPr>
        <w:t>0</w:t>
      </w:r>
      <w:r>
        <w:rPr>
          <w:rFonts w:ascii="Times New Roman" w:hAnsi="Times New Roman" w:eastAsia="仿宋_GB2312"/>
          <w:sz w:val="32"/>
          <w:szCs w:val="32"/>
        </w:rPr>
        <w:t>亩）</w:t>
      </w:r>
      <w:r>
        <w:rPr>
          <w:rFonts w:hint="eastAsia" w:ascii="Times New Roman" w:hAnsi="Times New Roman" w:eastAsia="仿宋_GB2312"/>
          <w:sz w:val="32"/>
          <w:szCs w:val="32"/>
        </w:rPr>
        <w:t>。</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四、补偿方式和标准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（一）土地补偿费和安置补助费标准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ascii="Times New Roman" w:hAnsi="Times New Roman" w:eastAsia="仿宋_GB2312"/>
          <w:sz w:val="32"/>
          <w:szCs w:val="32"/>
        </w:rPr>
        <w:t>根据《河源市人民政府关于公布实施征收农用地区片综合地价的公告》（河府〔</w:t>
      </w:r>
      <w:r>
        <w:rPr>
          <w:rFonts w:hint="eastAsia" w:ascii="Times New Roman" w:hAnsi="Times New Roman" w:eastAsia="仿宋_GB2312"/>
          <w:sz w:val="32"/>
          <w:szCs w:val="32"/>
        </w:rPr>
        <w:t>2024号</w:t>
      </w:r>
      <w:r>
        <w:rPr>
          <w:rFonts w:ascii="Times New Roman" w:hAnsi="Times New Roman" w:eastAsia="仿宋_GB2312"/>
          <w:sz w:val="32"/>
          <w:szCs w:val="32"/>
        </w:rPr>
        <w:t>〕</w:t>
      </w:r>
      <w:r>
        <w:rPr>
          <w:rFonts w:hint="eastAsia" w:ascii="Times New Roman" w:hAnsi="Times New Roman" w:eastAsia="仿宋_GB2312"/>
          <w:sz w:val="32"/>
          <w:szCs w:val="32"/>
        </w:rPr>
        <w:t>12</w:t>
      </w:r>
      <w:r>
        <w:rPr>
          <w:rFonts w:ascii="Times New Roman" w:hAnsi="Times New Roman" w:eastAsia="仿宋_GB2312"/>
          <w:sz w:val="32"/>
          <w:szCs w:val="32"/>
        </w:rPr>
        <w:t>号）的规定，</w:t>
      </w:r>
      <w:r>
        <w:rPr>
          <w:rFonts w:hint="eastAsia" w:ascii="Times New Roman" w:hAnsi="Times New Roman" w:eastAsia="仿宋_GB2312"/>
          <w:sz w:val="32"/>
          <w:szCs w:val="32"/>
          <w:lang w:val="en-US" w:eastAsia="zh-CN"/>
        </w:rPr>
        <w:t>阳明镇</w:t>
      </w:r>
      <w:r>
        <w:rPr>
          <w:rFonts w:ascii="Times New Roman" w:hAnsi="Times New Roman" w:eastAsia="仿宋_GB2312"/>
          <w:sz w:val="32"/>
          <w:szCs w:val="32"/>
        </w:rPr>
        <w:t>土地</w:t>
      </w:r>
      <w:bookmarkStart w:id="1" w:name="_Hlk155709856"/>
      <w:r>
        <w:rPr>
          <w:rFonts w:ascii="Times New Roman" w:hAnsi="Times New Roman" w:eastAsia="仿宋_GB2312"/>
          <w:sz w:val="32"/>
          <w:szCs w:val="32"/>
        </w:rPr>
        <w:t>补偿费标准为3</w:t>
      </w:r>
      <w:r>
        <w:rPr>
          <w:rFonts w:hint="eastAsia" w:ascii="Times New Roman" w:hAnsi="Times New Roman" w:eastAsia="仿宋_GB2312"/>
          <w:sz w:val="32"/>
          <w:szCs w:val="32"/>
          <w:lang w:val="en-US" w:eastAsia="zh-CN"/>
        </w:rPr>
        <w:t>6.225</w:t>
      </w:r>
      <w:r>
        <w:rPr>
          <w:rFonts w:ascii="Times New Roman" w:hAnsi="Times New Roman" w:eastAsia="仿宋_GB2312"/>
          <w:sz w:val="32"/>
          <w:szCs w:val="32"/>
        </w:rPr>
        <w:t>万元/公顷，安置补助费标准为3</w:t>
      </w:r>
      <w:r>
        <w:rPr>
          <w:rFonts w:hint="eastAsia" w:ascii="Times New Roman" w:hAnsi="Times New Roman" w:eastAsia="仿宋_GB2312"/>
          <w:sz w:val="32"/>
          <w:szCs w:val="32"/>
          <w:lang w:val="en-US" w:eastAsia="zh-CN"/>
        </w:rPr>
        <w:t>6.225</w:t>
      </w:r>
      <w:r>
        <w:rPr>
          <w:rFonts w:ascii="Times New Roman" w:hAnsi="Times New Roman" w:eastAsia="仿宋_GB2312"/>
          <w:sz w:val="32"/>
          <w:szCs w:val="32"/>
        </w:rPr>
        <w:t>万元/公顷</w:t>
      </w:r>
      <w:bookmarkEnd w:id="1"/>
      <w:r>
        <w:rPr>
          <w:rFonts w:hint="eastAsia" w:ascii="Times New Roman" w:hAnsi="Times New Roman" w:eastAsia="仿宋_GB2312"/>
          <w:sz w:val="32"/>
          <w:szCs w:val="32"/>
        </w:rPr>
        <w:t>（林地和未利用地参照征收农用地区片综合地价设定调节系数0.4执行）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大坝镇</w:t>
      </w:r>
      <w:r>
        <w:rPr>
          <w:rFonts w:ascii="Times New Roman" w:hAnsi="Times New Roman" w:eastAsia="仿宋_GB2312"/>
          <w:sz w:val="32"/>
          <w:szCs w:val="32"/>
        </w:rPr>
        <w:t>土地补偿费标准为32.625万元/公顷，安置补助费标准为32.625万元/公顷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（林地和未利用地参照征收农用地区片综合地价设定调节系数0.4执行）</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（二）农村村民住宅补偿</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本项目不涉及农村村民住宅补偿</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）青苗及其他地上附着物补偿</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青苗补偿和其他地上附着</w:t>
      </w:r>
      <w:bookmarkStart w:id="2" w:name="_GoBack"/>
      <w:bookmarkEnd w:id="2"/>
      <w:r>
        <w:rPr>
          <w:rFonts w:hint="eastAsia" w:ascii="Times New Roman" w:hAnsi="Times New Roman" w:eastAsia="仿宋_GB2312" w:cs="Times New Roman"/>
          <w:sz w:val="32"/>
          <w:szCs w:val="32"/>
        </w:rPr>
        <w:t>物补偿按《赣深高铁（和平段）建设征地补偿安置方案》的规定执行。</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五、安置对象</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享有农村集体土地承包权的农户，家庭承包的土地被政府依法统一征收的，其征地安置补偿方案制定时属于农村集体经济组织成员且年满</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周岁以上的家庭成员，纳入征地社保费补贴对象范围。农村集体经济组织另有规定的，可从其规定。不满</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周岁的安置人员不作为被征地农民参加城乡社会保障，</w:t>
      </w:r>
      <w:r>
        <w:rPr>
          <w:rFonts w:ascii="Times New Roman" w:hAnsi="Times New Roman" w:eastAsia="仿宋_GB2312" w:cs="Times New Roman"/>
          <w:sz w:val="32"/>
          <w:szCs w:val="32"/>
        </w:rPr>
        <w:t>其本人的安置补助费由县级以上人民政府按规定足额支付。</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六、安置方式和社会保障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rPr>
        <w:t>（一）货币安置。</w:t>
      </w:r>
      <w:r>
        <w:rPr>
          <w:rFonts w:ascii="Times New Roman" w:hAnsi="Times New Roman" w:eastAsia="仿宋_GB2312" w:cs="Times New Roman"/>
          <w:sz w:val="32"/>
          <w:szCs w:val="32"/>
        </w:rPr>
        <w:t>所需费用已包含在土地补偿安置费中。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rPr>
        <w:t>（二）留用地安置。</w:t>
      </w:r>
      <w:r>
        <w:rPr>
          <w:rFonts w:ascii="Times New Roman" w:hAnsi="Times New Roman" w:eastAsia="仿宋_GB2312" w:cs="Times New Roman"/>
          <w:sz w:val="32"/>
          <w:szCs w:val="32"/>
        </w:rPr>
        <w:t>根据《广东省人民政府办公厅关于加强征收农村集体土地留用地安置管理工作的意见》（粤府办〔2016〕30号）的规定，按实际征收土地面积的</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%安排留用地，留用地兑现方式为</w:t>
      </w:r>
      <w:r>
        <w:rPr>
          <w:rFonts w:hint="eastAsia" w:ascii="Times New Roman" w:hAnsi="Times New Roman" w:eastAsia="仿宋_GB2312" w:cs="Times New Roman"/>
          <w:sz w:val="32"/>
          <w:szCs w:val="32"/>
        </w:rPr>
        <w:t>折算货币补偿，</w:t>
      </w:r>
      <w:r>
        <w:rPr>
          <w:rFonts w:ascii="Times New Roman" w:hAnsi="Times New Roman" w:eastAsia="仿宋_GB2312" w:cs="Times New Roman"/>
          <w:spacing w:val="15"/>
          <w:kern w:val="0"/>
          <w:sz w:val="32"/>
          <w:szCs w:val="32"/>
        </w:rPr>
        <w:t>补偿标准为150万元/公顷。</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s="Times New Roman"/>
          <w:bCs/>
          <w:sz w:val="32"/>
          <w:szCs w:val="32"/>
        </w:rPr>
      </w:pPr>
      <w:r>
        <w:rPr>
          <w:rFonts w:hint="eastAsia" w:ascii="楷体_GB2312" w:hAnsi="楷体_GB2312" w:eastAsia="楷体_GB2312" w:cs="楷体_GB2312"/>
          <w:sz w:val="32"/>
          <w:szCs w:val="32"/>
        </w:rPr>
        <w:t>（三）社会保障费用。</w:t>
      </w:r>
      <w:r>
        <w:rPr>
          <w:rFonts w:ascii="Times New Roman" w:hAnsi="Times New Roman" w:eastAsia="仿宋_GB2312" w:cs="Times New Roman"/>
          <w:sz w:val="32"/>
          <w:szCs w:val="32"/>
        </w:rPr>
        <w:t>根据《广东省人民政府办公厅转发省人力资源社会保障厅关于进一步完善我省被征地农民养老保障政策意见的通知》（粤府办〔2021〕22号）规定，核定该项目按0.9090万元/亩</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标准一次性计提被征地农民养老保障资金存入“收缴被征地农民养老保障资金过渡户”，费用合计67.3908万元，专款用于被征地农民缴纳养老保险费用。</w:t>
      </w:r>
    </w:p>
    <w:p/>
    <w:sectPr>
      <w:pgSz w:w="11906" w:h="16838"/>
      <w:pgMar w:top="1984" w:right="1474" w:bottom="1871" w:left="1588" w:header="851" w:footer="992" w:gutter="0"/>
      <w:cols w:space="0" w:num="1"/>
      <w:rtlGutter w:val="0"/>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58"/>
  <w:drawingGridVerticalSpacing w:val="295"/>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NDVkMTcxYjUxODllY2MwMzQ0NGIxNjYzNmE4ZjQifQ=="/>
  </w:docVars>
  <w:rsids>
    <w:rsidRoot w:val="00D61A55"/>
    <w:rsid w:val="000801C6"/>
    <w:rsid w:val="000A33DF"/>
    <w:rsid w:val="000B00B7"/>
    <w:rsid w:val="00110EBE"/>
    <w:rsid w:val="00141358"/>
    <w:rsid w:val="00144C5F"/>
    <w:rsid w:val="00163539"/>
    <w:rsid w:val="00170058"/>
    <w:rsid w:val="001C2949"/>
    <w:rsid w:val="00200876"/>
    <w:rsid w:val="002017ED"/>
    <w:rsid w:val="00256510"/>
    <w:rsid w:val="00276BC9"/>
    <w:rsid w:val="002C00BF"/>
    <w:rsid w:val="002E64D6"/>
    <w:rsid w:val="0031151C"/>
    <w:rsid w:val="0037240A"/>
    <w:rsid w:val="0037596F"/>
    <w:rsid w:val="003C218E"/>
    <w:rsid w:val="003C5D8F"/>
    <w:rsid w:val="00460387"/>
    <w:rsid w:val="00481813"/>
    <w:rsid w:val="00482A36"/>
    <w:rsid w:val="004B6E8B"/>
    <w:rsid w:val="004C7E0E"/>
    <w:rsid w:val="00504B7F"/>
    <w:rsid w:val="005420D4"/>
    <w:rsid w:val="00576D29"/>
    <w:rsid w:val="005E0C7D"/>
    <w:rsid w:val="00603D4D"/>
    <w:rsid w:val="00636923"/>
    <w:rsid w:val="00707784"/>
    <w:rsid w:val="00811DC1"/>
    <w:rsid w:val="008310FA"/>
    <w:rsid w:val="008807E4"/>
    <w:rsid w:val="008951E3"/>
    <w:rsid w:val="009870AF"/>
    <w:rsid w:val="009E7F79"/>
    <w:rsid w:val="00A1719B"/>
    <w:rsid w:val="00B170D2"/>
    <w:rsid w:val="00B20FF6"/>
    <w:rsid w:val="00B43A8E"/>
    <w:rsid w:val="00B57044"/>
    <w:rsid w:val="00B87E97"/>
    <w:rsid w:val="00B94E7C"/>
    <w:rsid w:val="00BE45EF"/>
    <w:rsid w:val="00BF3D4D"/>
    <w:rsid w:val="00C3037F"/>
    <w:rsid w:val="00C34EE1"/>
    <w:rsid w:val="00C85ED3"/>
    <w:rsid w:val="00C95A15"/>
    <w:rsid w:val="00CB68B5"/>
    <w:rsid w:val="00CC0B9F"/>
    <w:rsid w:val="00CF0CD5"/>
    <w:rsid w:val="00D2219B"/>
    <w:rsid w:val="00D238AE"/>
    <w:rsid w:val="00D61840"/>
    <w:rsid w:val="00D61A55"/>
    <w:rsid w:val="00DB5EA5"/>
    <w:rsid w:val="00E00636"/>
    <w:rsid w:val="00E07420"/>
    <w:rsid w:val="00E504C8"/>
    <w:rsid w:val="00E52009"/>
    <w:rsid w:val="00E71977"/>
    <w:rsid w:val="00E8207A"/>
    <w:rsid w:val="00EA1131"/>
    <w:rsid w:val="00EC3AC2"/>
    <w:rsid w:val="00FB77D9"/>
    <w:rsid w:val="02595BF1"/>
    <w:rsid w:val="0E7548C0"/>
    <w:rsid w:val="15FDC980"/>
    <w:rsid w:val="27FFEBDB"/>
    <w:rsid w:val="31D304A4"/>
    <w:rsid w:val="325A6E9F"/>
    <w:rsid w:val="5DEE7229"/>
    <w:rsid w:val="5FF8DF4E"/>
    <w:rsid w:val="62A46487"/>
    <w:rsid w:val="64C421E0"/>
    <w:rsid w:val="666B56A3"/>
    <w:rsid w:val="7F7B1768"/>
    <w:rsid w:val="7FDCA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3">
    <w:name w:val="heading 2"/>
    <w:next w:val="1"/>
    <w:unhideWhenUsed/>
    <w:qFormat/>
    <w:uiPriority w:val="0"/>
    <w:pPr>
      <w:keepNext/>
      <w:keepLines/>
      <w:widowControl w:val="0"/>
      <w:spacing w:before="260" w:after="260" w:line="413" w:lineRule="auto"/>
      <w:jc w:val="both"/>
      <w:outlineLvl w:val="1"/>
    </w:pPr>
    <w:rPr>
      <w:rFonts w:ascii="Arial" w:hAnsi="Arial" w:eastAsia="黑体" w:cstheme="minorBidi"/>
      <w:b/>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character" w:styleId="8">
    <w:name w:val="Strong"/>
    <w:basedOn w:val="7"/>
    <w:qFormat/>
    <w:uiPriority w:val="0"/>
    <w:rPr>
      <w:b/>
    </w:rPr>
  </w:style>
  <w:style w:type="paragraph" w:styleId="9">
    <w:name w:val="List Paragraph"/>
    <w:basedOn w:val="1"/>
    <w:qFormat/>
    <w:uiPriority w:val="99"/>
    <w:pPr>
      <w:ind w:firstLine="420" w:firstLineChars="200"/>
    </w:pPr>
  </w:style>
  <w:style w:type="character" w:customStyle="1" w:styleId="10">
    <w:name w:val="页眉 字符"/>
    <w:basedOn w:val="7"/>
    <w:link w:val="5"/>
    <w:qFormat/>
    <w:uiPriority w:val="0"/>
    <w:rPr>
      <w:rFonts w:asciiTheme="minorHAnsi" w:hAnsiTheme="minorHAnsi" w:eastAsiaTheme="minorEastAsia" w:cstheme="minorBidi"/>
      <w:kern w:val="2"/>
      <w:sz w:val="18"/>
      <w:szCs w:val="18"/>
    </w:rPr>
  </w:style>
  <w:style w:type="character" w:customStyle="1" w:styleId="11">
    <w:name w:val="页脚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1022</Words>
  <Characters>1167</Characters>
  <Lines>53</Lines>
  <Paragraphs>35</Paragraphs>
  <TotalTime>0</TotalTime>
  <ScaleCrop>false</ScaleCrop>
  <LinksUpToDate>false</LinksUpToDate>
  <CharactersWithSpaces>2154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2023-06-30T17:28:00Z</dcterms:created>
  <dc:creator>cled</dc:creator>
  <cp:lastModifiedBy>inspur</cp:lastModifiedBy>
  <dcterms:modified xsi:type="dcterms:W3CDTF">2024-04-01T11:32:41Z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9FDE7F1DD3404FF3907AF435A1171A73_13</vt:lpwstr>
  </property>
</Properties>
</file>