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firstLine="1320" w:firstLineChars="300"/>
        <w:jc w:val="both"/>
        <w:rPr>
          <w:rFonts w:hint="eastAsia"/>
          <w:lang w:val="en-US"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和平县市场监管领域部门2024年度本部门双随机抽查工作计划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tbl>
      <w:tblPr>
        <w:tblStyle w:val="5"/>
        <w:tblpPr w:leftFromText="180" w:rightFromText="180" w:vertAnchor="text" w:horzAnchor="page" w:tblpX="1176" w:tblpY="226"/>
        <w:tblOverlap w:val="never"/>
        <w:tblW w:w="15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130"/>
        <w:gridCol w:w="1080"/>
        <w:gridCol w:w="3120"/>
        <w:gridCol w:w="90"/>
        <w:gridCol w:w="1305"/>
        <w:gridCol w:w="2445"/>
        <w:gridCol w:w="1410"/>
        <w:gridCol w:w="153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全县企业不定向抽查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登记事项、公示信息两大抽查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类别检查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全县企业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3-10月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信用股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电子商务经营行为监督检查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电子商务平台经营者履行主体责任的检查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电子商务平台经营者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网监股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药品经营质量管理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体系抽查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零售药店日常检查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全县零售药店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药化械股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知识产权商标代理行为的检查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商标代理行为的检查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经市场监管部门登记从事商标代理业务的服务机构（所）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商标使用行为的抽查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商标印制行为的检查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各类市场主体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6-8月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重点专业市场知识产权保护状况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专利证书、产品专利宣传真实性的检查；商标使用行为的检查（含集体商标、证明商标以及地理标志）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重点市场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8-11月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工业生产许可证获证企业双随机检查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工业生产许可证获证企业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工业生产许可证获证</w:t>
            </w:r>
          </w:p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5-10月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质量股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全县食品（食用农产品、特殊食品）销售单位抽查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食品（食用农产品、特殊食品）销售监督检查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食品（食用农产品、特殊食品）销售单位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食品流通股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厂（场）内专用机动车辆双随机监督抽查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对特种设备使用单位的监督检查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全县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3-11月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特种设备股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对特种设备使用单位的监督检查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对锅炉使用单位的监督检查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lang w:eastAsia="zh-CN"/>
              </w:rPr>
              <w:t>全县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锅炉使用单位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3-11月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特种设备股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食品相关产品生产企业“双随机、一公开”抽查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食品相关产品质量安全监督检查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lang w:eastAsia="zh-CN"/>
              </w:rPr>
              <w:t>全县食品相关产品获证企业（重点抽查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lang w:val="en-US" w:eastAsia="zh-CN"/>
              </w:rPr>
              <w:t>婴幼儿奶瓶和商用电热电动食品加工设备生产企业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3-12月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食品生产股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食品生产企业</w:t>
            </w:r>
          </w:p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食品生产监督检查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lang w:eastAsia="zh-CN"/>
              </w:rPr>
              <w:t>全县食品生产获证企业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3-12月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食品生产股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大、中型餐饮服务经营者餐饮服务监督检查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.食品经营许可情况的检查；2.原料控制（含食品添加剂）情况的检查；3.加工制作过程的检查；4.供餐、用餐与配送情况的检查；5.餐饮具清洗消毒情况的检查；6.场所和设施清洁维护情况的检查；7.食品安全管理情况的检查；8.人员管理情况的检查；9.网络餐饮服务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大、中型餐饮服务经营者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食品餐饮股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学校、托儿机构、养老机构等食堂餐饮服务监督检查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1.食品经营许可情况的检查；2.原料控制（含食品添加剂）情况的检查；3.加工制作过程 的检查；4.供餐、用餐与配送情况的检查；5.餐饮具清洗消毒情况的检查；6.场所和设施清洁维护情况的检查；7.食品安全管理情况的检查；8.人员管理情况的检查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学校、托儿机构、养老机构等食堂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价竞股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价格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行为检查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执行政府定价、政府指导价情况，明码标价情况及其他价格</w:t>
            </w:r>
          </w:p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行为的检查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《价格法》规定的经营者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价竞股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直销行为检查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直销企业重大变更、直销员报酬支付、信息报备和披露的情况以及直销经营行为的检查,有无传销和直销违法行为检查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直销企业及其分支机构、服务网点、直销员、经销商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价竞股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不正当竞争行为检查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商业混淆、虚假宣传、商业诋毁、不正当有奖销售、利用技术手段妨碍、破坏其他经营者合法提供的网络产品或服务等不正当</w:t>
            </w:r>
          </w:p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竞争行为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互联网平台企业及平台内经营者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价竞股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网络传销行为检查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是否有传销行为以及为传销</w:t>
            </w:r>
          </w:p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提供条件行为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互联网平台企业及平台内经营者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价竞股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广告发布单位定向检查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广告发布情况的检查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广告发布单位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广告股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药品、医疗器械、保健食品等经营单位广告发布情况检查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药品、医疗器械、保健食品、特殊医学用途配方食品广告主发布相关广告审查批准情况的</w:t>
            </w:r>
          </w:p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药品、医疗器械、保健</w:t>
            </w:r>
          </w:p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食品等经营单位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广告股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认证活动获证组织监督检查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认证活动及结果合规性、有效性的检查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认证获证企业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计量与标准化股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检验检测机构监督检查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检验检测机构检查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全县检验检测机构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计量与标准化股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在用计量器具监督检查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在用计量器具监督检查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对加油机、眼镜计量器具等进行抽查检定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7月前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计量与标准化股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法定计量检定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机构专项监督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法定计量检定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机构专项监督检查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对授权的法定计量检定机构的行政检查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7月前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计量与标准化股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计量单位使用情况专项监督检查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计量单位使用情况专项监督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对市场交易领域使用的计量单位的监督检查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7月前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计量与标准化股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定量包装商品净含量（过度包装）专项计量监督抽查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定量包装商品净含量（过度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包装）专项计量监督抽查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对流通领域的定量包装商品净含量进行抽检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11月前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计量与标准化股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能效标识专项计量监督抽查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用能产品能效标识专项计量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对使用能效水效标识的产品，如空调、洗衣机、电冰箱、热水器等产品的标识进行检查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8月前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计量与标准化股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水效标识计量专项监督检查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用能产品能效标识专项计量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对使用能效水效标识的产品，如马桶，淋浴器等产品的标识进行检查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8月前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计量与标准化股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宗教活动场所检查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宗教活动场所遵守政策法规以及安全生产(消防安全)、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财务情况等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全县登记的宗教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活动场所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3-11月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和平县委统战部(县民族宗教局)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民族宗教组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宗教团体检查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宗教团体遵守政策法规以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及财务情况等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全县登记的宗教团体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3-11月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和平县委统战部(县民族宗教局)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民族宗教组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零售市场秩序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lang w:eastAsia="zh-CN"/>
              </w:rPr>
              <w:t>日常检查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专卖法律法规执行情况、规范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lang w:eastAsia="zh-CN"/>
              </w:rPr>
              <w:t>经营情况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经营卷烟业务的企业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lang w:eastAsia="zh-CN"/>
              </w:rPr>
              <w:t>和个人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lang w:val="en-US" w:eastAsia="zh-CN"/>
              </w:rPr>
              <w:t>县烟草专卖局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lang w:eastAsia="zh-CN"/>
              </w:rPr>
              <w:t>专卖管理办公室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劳动用工监管抽查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生产制造类企业遵守按月足额支付工资规定、劳动合同签订、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高温津贴规定、休息休假规定及其他劳动用工情况等。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重点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生产制造类企业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县人力资源和社会保障局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劳动保障监察综合执法大队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全县企业定向抽查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歌舞娱乐场所经营情况的检查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在县内登记注册的企业中抽取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和平县文广旅体局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全县企业定向抽查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互联网上网服务经营场所经营情况的检查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在县内登记注册的企业中抽取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和平县文广旅体局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全县企业定向抽查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出版物市场经营情况的检查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在县内登记注册的企业中抽取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和平县文广旅体局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全县企业定向抽查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旅行社经营情况的检查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在县内登记注册的企业中抽取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和平县文广旅体局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全县企业定向抽查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经营高危险性体育项目（游泳）场所安全管理、场馆设施、从业人员、应急处置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在县内登记注册的企业中抽取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和平县文广旅体局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消防监督抽查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消防检查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社会单位、三小场所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县消防救援大队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全县农产品质量安全监督抽查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种植业产品、畜禽产品、水产品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全县辖区内的企业（基地）、合作社、养殖场和屠宰场、家庭农场、散户等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4—12月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县农业农村局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农产品质量安全监管与市场信息股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兽药质量监督抽检和风险监测计划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兽药经营、使用环节的兽药产品、假冒伪劣、违禁药品、进、销、存台账等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全县辖区内兽药经营、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使用单位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3—12月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县农业农村局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兽医与屠宰管理股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农药监督检查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1.是否依法取得农药经营许可证；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2.销售的农药是否合法合格；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3.是否执行农药购销台账；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4.经营场所是否依法经营；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5.是否依法依规采购和使用农药并登记管理。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全县农药经营、使用单位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8—11月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县农业农村局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种植业管理股（植保检疫股）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42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社会组织防范化解重大风险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年度报告、信息公开、内部治理、财务状况、业务活动等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社会组织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县民政局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组织管理和区划地名股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消防监督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对养老机构遵守消防法律、法规的情况进行监督检查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养老机构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县民政局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养老服务股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食品安全情况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对养老机构食堂食品安全情况的检查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养老机构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县民政局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养老服务股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对律师事务所、律师的监督检查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律师事务所工作规范管理情况；律师队伍建设情况；业务活动开展和执业表现情况。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全县律师事务所和律师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8月至11月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县司法局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公共法律服务和公证律师管理股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危险化学品企业抽查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《中华人民共和国安全生产法》遵守执行情况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危险化学品企业、医药化工企业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lang w:val="en-US" w:eastAsia="zh-CN"/>
              </w:rPr>
              <w:t>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和平县应急管理局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lang w:val="en-US" w:eastAsia="zh-CN"/>
              </w:rPr>
              <w:t>危险化学品安全监管股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工贸企业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《中华人民共和国安全生产法》《工贸企业有限空间安全管理与监督暂行规定》遵守执行情况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工贸企业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和平县应急管理局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执法监督和工贸安全监管股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非煤矿山企业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《中华人民共和国安全生产法》遵守执行情况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重点检查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非煤矿山企业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和平县应急管理局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矿山安全监管和地质灾害救援股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宾馆、旅店监督抽查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宾馆、旅店取得许可证情况的检查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各类宾馆、旅店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12月底前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和平县卫生健康局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法监股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宾馆、旅店监督抽查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宾馆、旅店卫生情况的检查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各类宾馆、旅店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12月底前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和平县卫生健康局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法监股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气象安全专项检查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危化场所、易燃易爆场所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5月-10月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和平县气象局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宾馆、旅馆监督抽查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宾馆、旅馆治安安全情况的检查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各类宾馆、旅馆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县公安局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治安大队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保安行业相关单位抽查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保安从业单位及其保安服务活动情况的检查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保安行业相关单位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县公安局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治安大队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54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爆破作业单位抽查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民用爆破物仓储情况、爆破作业单位有关制度、作业情况的检查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爆破作业单位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县公安局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治安大队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易制毒化学品从业单位随机抽查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对易制毒化学品的购买、仓储等情况进行监督检查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易制毒化学品从业单位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每月两次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县公安局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禁毒大队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对单位/个人取用水行为的检查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定向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对取水许可实施情况的监督检查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一般检查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已批复取水许可的取水单位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9月底前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县水务局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水政法规股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对生产建设项目水土保持的检查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定向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对生产建设项目水土保持方案实施情况的监督检查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一般检查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已批复生产建设项目水土保持方案的建设单位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9月底前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县水务局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水保农水股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工程质量安全综合检查抽查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工程质量安全生产行为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在建房屋市政工程项目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</w:rPr>
              <w:t>和平县住房和城乡建设局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工程质量安全监管股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房地产开发企业及中介违法违规抽查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在售楼盘销售行为、房地产中介夸大宣传、扰乱市场秩序行为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全县房地产开发企业及中介机构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</w:rPr>
              <w:t>和平县住房和城乡建设局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住房发展和房地产市场监管股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建筑市场行为抽查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检查工程项目五方责任主体执行法律法规和政策文件情况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在建房屋市政工程项目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3月至12月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</w:rPr>
              <w:t>和平县住房和城乡建设局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建筑市场监管股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全县预拌混凝土企业检查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检查档案、人员、实验室等管理情况，搅拌站绿色改造情况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一般检查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全县预拌混凝土企业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 月 31 日前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和平县住房和城乡建设局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科技信息与建筑节能科股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tblHeader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重点用能单位节能检查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和平县粤深钢实业有限公司用能情况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10月前（按照市级部门的检查安排）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县发改局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资源与环境节能股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建设项目永久占用林地检查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检查是否超范围使用林地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已依法取得使用林地行政许可决定书的公民、法人或者其他组织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县林业局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森林资源管理股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建设项目临时占用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林地检查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检查是否超范围使用林地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已依法取得使用林地行政许可决定书的公民、法人或者其他组织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县林业局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森林资源管理股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修筑直接为林业生产服务工程设施占用林地检查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检查是否超范围使用林地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已依法取得使用林地行政许可决定书的公民、法人或者其他组织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县林业局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森林资源管理股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林木采伐检查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检查采伐地点、范围、树种以及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更新造林情况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已依法取得使用林木采伐许可证的公民、法人或者其他组织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县林业局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森林资源管理股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二手车市场监管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二手车市场监管检查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二手车交易市场和二手车经营主体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10月前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县工商信局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商贸服务股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道路运输企业检查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运输业务、安全生产两大类别检查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道路旅客运输企业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11月底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和平县交通运输局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运输管理股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汽车客运站场检查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运输站场业务、安全生产两大类别检查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汽车客运站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11月底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和平县交通运输局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运输管理股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道路货运企业检查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货运业务、安全生产两大类别检查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道路货物运输企业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11月底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和平县交通运输局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运输管理股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驾培行业检查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驾培业务、安全生产两大类别检查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机动车驾驶员培训机构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11月底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和平县交通运输局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运输管理股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维修行业检查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维修业务、安全生产两大类别检查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机动车维修企业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11月底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和平县交通运输局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运输管理股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学校食堂食品安全情况检查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学校食堂食品安全检查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全县各学校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县教育局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勤工办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地质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灾害防治单位资质监督检查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被检查单位成果类检查及非成果类检查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在本行政区域内从事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地质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灾害防治资质单位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7-12月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县自然资源局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生态修复股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土地复垦活动抽查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被检查单位成果类检查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已到期/即将到期临时用地项目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7-12月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县自然资源局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生态修复股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事项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查时间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20" w:lineRule="exact"/>
              <w:ind w:right="-981" w:rightChars="-467" w:firstLine="211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实施股室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76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测绘质量监督检查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1.测绘资质单位测绘成果质量情况，2.测绘安全生产管理情况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乙级测绘资质单位的测绘质量监督检查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4-10月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县自然资源局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测绘与地理信息管理股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77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对排放污染的企业事业单位和其他生产经营者的行政检查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以排污许可证后监管为核心，重点围绕环评批复情况、竣工验收情况、“三同时”执行情况、排污口规范化情况、废气废水排放合规性情况、自行监测信息公开情况、环境信息公开情况等开展检查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排放污染物的企业事业单位和其他生产经营者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2023年12月29日前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河源市生态环境局和平分局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执法一股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对建设项目三同时和竣工验收情况的检查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重点围绕环评批复情况、建设项目进展情况、“三同时”制度落实情况等开展检查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建设项目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2023年12月29日前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河源市生态环境局和平分局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执法一股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1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政府采购活动检查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代理机构名录的真实性、委托代理协议的签订和执行情况、保证金收取及退还情况，中标或者成交供应商的通知情况。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县本级政府采购代理机构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5-12月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县财政局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政府采购监管股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代理记账机构检查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代理记账机构申请材料及备案情况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县本级代理记账机构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5-12月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县财政局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监督股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燃气安全管理检查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燃气场站安全现状检查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全县燃气经营企业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县城市管理和综合执法局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公用事业股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B3683"/>
    <w:rsid w:val="225311D5"/>
    <w:rsid w:val="5DD07B7F"/>
    <w:rsid w:val="64C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市场监督管理局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2024-03-29T09:14:00Z</dcterms:created>
  <dc:creator>梁玉萍</dc:creator>
  <cp:lastModifiedBy>陈国贤</cp:lastModifiedBy>
  <dcterms:modified xsi:type="dcterms:W3CDTF">2024-04-01T03:35:47Z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03AAF6340B334538A28F608BB12B41C7</vt:lpwstr>
  </property>
</Properties>
</file>