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 w:cs="Times New Roman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 w:cs="Times New Roman"/>
          <w:b w:val="0"/>
          <w:bCs w:val="0"/>
          <w:sz w:val="30"/>
          <w:lang w:eastAsia="zh-CN"/>
        </w:rPr>
        <w:t>（八）</w:t>
      </w:r>
      <w:r>
        <w:rPr>
          <w:rFonts w:hint="eastAsia" w:ascii="方正小标宋_GBK" w:hAnsi="方正小标宋_GBK" w:eastAsia="方正小标宋_GBK" w:cs="Times New Roman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预算报告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预算草案报表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一般公共预算：①一般公共预算收入表。②一般公共预算支出表。③一般公共预算支出表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及一般公共预算支出的说明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一般公共预算基本支出表（按政府预算经济分类款级科目）。⑤一般公共预算“三公”经费安排及变动情况说明。⑥一般公共预算税收返还和转移支付表（按项目分地区列示）。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《财政部关于印发&lt;地方预决算公开操作规程&gt;的通知》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政府性基金预算：①政府性基金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收入表。②政府性基金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。④政府性基金转移支付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按项目分地区列示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国有资本经营预算：①国有资本经营预算收入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国有资本经营预算转移支付支出表（按项目分地区）。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《财政部关于印发&lt;地方预决算公开操作规程&gt;的通知》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社会保险基金预算：①社会保险基金收入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表。②社会保险基金支出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③社会保险基金结余预算表。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5.地方政府债务预算：①地方政府一般债务余额情况表。②地方政府专项债务余额情况表。③地方政府债券发行及还本付息情况表。④地方政府债券分年度偿还计划情况表。 ⑤地方政府债务限额及余额情况表。⑥新增债券额度安排情况表。⑦新增债券项目用途情况表。⑧中央转贷地方国际金融组织和外国政府贷款债务项目明细表。⑨地方政府债务限额提前下达情况表。⑩提前下达新增债券额度分配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相关说明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税收返还和转移支付情况：①税收返还。②一般性转移支付。③专项转移支付。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举借债务情况：①地方政府债务限额余额情况。②地方政府债券【发行/转贷】情况。③地方政府债务还本付息情况。④预算调整情况（债务）。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本级汇总的一般公共预算“三公”经费预算安排情况。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决算报告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决算报表目录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一般公共预算：①一般公共预算收入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表。②一般公共预算支出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。③一般公共预算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支出决算表（按功能分类项级科目）及支出说明。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④一般公共预算基本支出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按经济分类款级科目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。⑤一般公共预算税收返还和转移支付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按项目分地区列示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。⑥政府一般债务情况表。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《财政部关于印发&lt;地方预决算公开操作规程&gt;的通知》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5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政府性基金预算：①政府性基金收入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表。②政府性基金支出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。③本级政府性基金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按功能分类项目科目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。④政府性基金转移支付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。⑤政府专项债务情况表。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国有资本经营预算：①国有资本经营预算收入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。③本级国有资本经营预算支出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。④国有资本经营预算转移支付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社会保险基金预算：①社会保险基金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表。②社会保险基金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一般公共预算“三公”经费：①一般公共预算“三公”经费决算表及说明。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6.地方政府债务：①地方政府债务限额及余额决算情况表。②地方政府债务相关情况表。③地方政府债券使用情况表。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相关说明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税收返还和转移支付情况：①税收返还。②一般性转移支付。③专项转移支付。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举借债务情况：①地方政府债务限额余额情况。②地方政府债券发行情况。③地方政府债务</w:t>
            </w:r>
            <w:bookmarkStart w:id="1" w:name="_GoBack"/>
            <w:bookmarkEnd w:id="1"/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还本付息情况。④债券资金使用安排。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本级汇总的“三公”经费决算执行情况。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预算绩效工作开展情况。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部门概况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①主要职责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②部门预算构成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《财政部关于印发&lt;地方预决算公开操作规程&gt;的通知》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和平县各部门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部门预算表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收支总体情况表。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收入总体情况表。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支出总体情况表。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财政拨款收支总体情况表。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一般公共预算支出情况表（按功能分类科目）。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一般公共预算基本支出情况表（按经济分类款级科目）。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财政拨款安排的行政经费及“三公”经费预算表。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部门预算情况说明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部门预算收支增减变化情况。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“三公”经费安排情况。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机关运行经费安排情况。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政府采购情况。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国有资产占有使用情况。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重点项目预算绩效目标情况。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四、名词解释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一、部门概况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主要职责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②部门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决算单位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构成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《财政部关于印发&lt;地方预决算公开操作规程&gt;的通知》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和平县各部门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部门决算表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收入支出决算总表。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收入决算表。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财政拨款收入支出决算总表。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一般公共预算财政拨款基本支出决算表。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一般公共预算财政拨款“三公”经费支出决算表。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政府性基金预算财政拨款收入支出决算表。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7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部门决算情况说明</w:t>
            </w:r>
          </w:p>
          <w:p>
            <w:pPr>
              <w:widowControl/>
              <w:numPr>
                <w:ilvl w:val="0"/>
                <w:numId w:val="11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年度收入支出决算总体情况说明：①年度收入总体情况。②年度支出总体情况。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1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年初财政拨款收入支出总表说明：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①财政拨款收入情况。②财政拨款支出说明。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1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一般公共预算财政拨款“三公”经费支出决算情况说明：①“三公”经费财政拨款支出决算总体情况说明。②“三公”经费财政拨款支出决算具体情况说明。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1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其他重要事项的情况说明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①机关运行经费支出情况。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②政府采购支出情况。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③国有资产占用情况。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④预算绩效管理工作开展情况。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 w:cs="Times New Roman"/>
          <w:color w:val="FF0000"/>
          <w:sz w:val="28"/>
          <w:szCs w:val="28"/>
        </w:rPr>
      </w:pPr>
    </w:p>
    <w:p/>
    <w:sectPr>
      <w:pgSz w:w="16838" w:h="11906" w:orient="landscape"/>
      <w:pgMar w:top="669" w:right="873" w:bottom="669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6455FC"/>
    <w:multiLevelType w:val="singleLevel"/>
    <w:tmpl w:val="8A6455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3D88E6"/>
    <w:multiLevelType w:val="singleLevel"/>
    <w:tmpl w:val="A63D88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9FEB0D0"/>
    <w:multiLevelType w:val="singleLevel"/>
    <w:tmpl w:val="A9FEB0D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2E26AEC"/>
    <w:multiLevelType w:val="singleLevel"/>
    <w:tmpl w:val="B2E26A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BE79EC9"/>
    <w:multiLevelType w:val="singleLevel"/>
    <w:tmpl w:val="0BE79E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0A6C44A"/>
    <w:multiLevelType w:val="singleLevel"/>
    <w:tmpl w:val="10A6C4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DBBE4A4"/>
    <w:multiLevelType w:val="singleLevel"/>
    <w:tmpl w:val="2DBBE4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2324DD7"/>
    <w:multiLevelType w:val="singleLevel"/>
    <w:tmpl w:val="42324D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59ED5ED5"/>
    <w:multiLevelType w:val="singleLevel"/>
    <w:tmpl w:val="59ED5E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61C21A1"/>
    <w:multiLevelType w:val="singleLevel"/>
    <w:tmpl w:val="661C21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AFC32E5"/>
    <w:multiLevelType w:val="singleLevel"/>
    <w:tmpl w:val="6AFC32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26DCB"/>
    <w:rsid w:val="050F390C"/>
    <w:rsid w:val="08BC7502"/>
    <w:rsid w:val="156306DB"/>
    <w:rsid w:val="21F515E1"/>
    <w:rsid w:val="236D5B57"/>
    <w:rsid w:val="24A26DCB"/>
    <w:rsid w:val="26BF2E00"/>
    <w:rsid w:val="363566BE"/>
    <w:rsid w:val="36847B5D"/>
    <w:rsid w:val="40166660"/>
    <w:rsid w:val="47242A2B"/>
    <w:rsid w:val="4CAD0239"/>
    <w:rsid w:val="54AB3CBB"/>
    <w:rsid w:val="5816267D"/>
    <w:rsid w:val="5F88117E"/>
    <w:rsid w:val="668D4FE4"/>
    <w:rsid w:val="70417166"/>
    <w:rsid w:val="7EFA89F1"/>
    <w:rsid w:val="FAB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2020-07-17T17:28:00Z</dcterms:created>
  <dc:creator>xl124512</dc:creator>
  <cp:lastModifiedBy>abc</cp:lastModifiedBy>
  <dcterms:modified xsi:type="dcterms:W3CDTF">2023-11-30T10:06:55Z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