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36" w:lineRule="auto"/>
        <w:rPr>
          <w:rFonts w:ascii="Arial"/>
          <w:sz w:val="21"/>
        </w:rPr>
      </w:pPr>
      <w:r>
        <w:rPr>
          <w:rFonts w:hint="eastAsia" w:eastAsia="宋体"/>
          <w:sz w:val="21"/>
          <w:lang w:eastAsia="zh-CN"/>
        </w:rPr>
        <w:t>附件</w:t>
      </w:r>
      <w:r>
        <w:rPr>
          <w:rFonts w:hint="eastAsia" w:eastAsia="宋体"/>
          <w:sz w:val="21"/>
          <w:lang w:val="en-US" w:eastAsia="zh-CN"/>
        </w:rPr>
        <w:t>1：</w:t>
      </w:r>
    </w:p>
    <w:p>
      <w:pPr>
        <w:spacing w:before="130" w:line="219" w:lineRule="auto"/>
        <w:ind w:left="1405"/>
        <w:rPr>
          <w:rFonts w:ascii="宋体" w:hAnsi="宋体" w:eastAsia="宋体" w:cs="宋体"/>
          <w:sz w:val="40"/>
          <w:szCs w:val="40"/>
        </w:rPr>
      </w:pPr>
      <w:r>
        <w:rPr>
          <w:rFonts w:ascii="宋体" w:hAnsi="宋体" w:eastAsia="宋体" w:cs="宋体"/>
          <w:b/>
          <w:bCs/>
          <w:spacing w:val="12"/>
          <w:sz w:val="40"/>
          <w:szCs w:val="40"/>
        </w:rPr>
        <w:t>和平县2018年国民经济和社会发展计划主要指标预期目标表(草案)</w:t>
      </w:r>
    </w:p>
    <w:p/>
    <w:p>
      <w:pPr>
        <w:spacing w:line="90" w:lineRule="exact"/>
      </w:pPr>
    </w:p>
    <w:tbl>
      <w:tblPr>
        <w:tblStyle w:val="4"/>
        <w:tblW w:w="14310" w:type="dxa"/>
        <w:tblInd w:w="3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5"/>
        <w:gridCol w:w="3727"/>
        <w:gridCol w:w="1329"/>
        <w:gridCol w:w="1459"/>
        <w:gridCol w:w="1519"/>
        <w:gridCol w:w="1469"/>
        <w:gridCol w:w="1419"/>
        <w:gridCol w:w="1279"/>
        <w:gridCol w:w="12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</w:trPr>
        <w:tc>
          <w:tcPr>
            <w:tcW w:w="815" w:type="dxa"/>
            <w:vMerge w:val="restart"/>
            <w:tcBorders>
              <w:bottom w:val="nil"/>
            </w:tcBorders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78" w:line="219" w:lineRule="auto"/>
              <w:ind w:left="15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9"/>
                <w:sz w:val="24"/>
                <w:szCs w:val="24"/>
              </w:rPr>
              <w:t>类别</w:t>
            </w:r>
          </w:p>
        </w:tc>
        <w:tc>
          <w:tcPr>
            <w:tcW w:w="372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Merge w:val="restart"/>
            <w:tcBorders>
              <w:bottom w:val="nil"/>
            </w:tcBorders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78" w:line="219" w:lineRule="auto"/>
              <w:ind w:left="17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计算单位</w:t>
            </w:r>
          </w:p>
        </w:tc>
        <w:tc>
          <w:tcPr>
            <w:tcW w:w="2978" w:type="dxa"/>
            <w:gridSpan w:val="2"/>
            <w:vAlign w:val="top"/>
          </w:tcPr>
          <w:p>
            <w:pPr>
              <w:spacing w:before="174" w:line="219" w:lineRule="auto"/>
              <w:ind w:left="8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2016年实绩</w:t>
            </w:r>
          </w:p>
        </w:tc>
        <w:tc>
          <w:tcPr>
            <w:tcW w:w="2888" w:type="dxa"/>
            <w:gridSpan w:val="2"/>
            <w:vAlign w:val="top"/>
          </w:tcPr>
          <w:p>
            <w:pPr>
              <w:spacing w:before="174" w:line="219" w:lineRule="auto"/>
              <w:ind w:left="83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2"/>
                <w:sz w:val="24"/>
                <w:szCs w:val="24"/>
              </w:rPr>
              <w:t>2017年预测</w:t>
            </w:r>
          </w:p>
        </w:tc>
        <w:tc>
          <w:tcPr>
            <w:tcW w:w="2573" w:type="dxa"/>
            <w:gridSpan w:val="2"/>
            <w:vAlign w:val="top"/>
          </w:tcPr>
          <w:p>
            <w:pPr>
              <w:spacing w:before="174" w:line="219" w:lineRule="auto"/>
              <w:ind w:left="67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2"/>
                <w:sz w:val="24"/>
                <w:szCs w:val="24"/>
              </w:rPr>
              <w:t>2018年计划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81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59" w:type="dxa"/>
            <w:vAlign w:val="top"/>
          </w:tcPr>
          <w:p>
            <w:pPr>
              <w:spacing w:before="131" w:line="219" w:lineRule="auto"/>
              <w:ind w:left="36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3"/>
                <w:sz w:val="24"/>
                <w:szCs w:val="24"/>
              </w:rPr>
              <w:t>绝对数</w:t>
            </w:r>
          </w:p>
        </w:tc>
        <w:tc>
          <w:tcPr>
            <w:tcW w:w="1519" w:type="dxa"/>
            <w:vAlign w:val="top"/>
          </w:tcPr>
          <w:p>
            <w:pPr>
              <w:spacing w:before="132" w:line="221" w:lineRule="auto"/>
              <w:ind w:left="33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0"/>
                <w:sz w:val="24"/>
                <w:szCs w:val="24"/>
              </w:rPr>
              <w:t>增长(%)</w:t>
            </w:r>
          </w:p>
        </w:tc>
        <w:tc>
          <w:tcPr>
            <w:tcW w:w="1469" w:type="dxa"/>
            <w:vAlign w:val="top"/>
          </w:tcPr>
          <w:p>
            <w:pPr>
              <w:spacing w:before="131" w:line="219" w:lineRule="auto"/>
              <w:ind w:left="1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2"/>
                <w:sz w:val="24"/>
                <w:szCs w:val="24"/>
              </w:rPr>
              <w:t>预计完成数</w:t>
            </w:r>
          </w:p>
        </w:tc>
        <w:tc>
          <w:tcPr>
            <w:tcW w:w="1419" w:type="dxa"/>
            <w:vAlign w:val="top"/>
          </w:tcPr>
          <w:p>
            <w:pPr>
              <w:spacing w:before="132" w:line="221" w:lineRule="auto"/>
              <w:ind w:left="28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0"/>
                <w:sz w:val="24"/>
                <w:szCs w:val="24"/>
              </w:rPr>
              <w:t>增长(%)</w:t>
            </w:r>
          </w:p>
        </w:tc>
        <w:tc>
          <w:tcPr>
            <w:tcW w:w="1279" w:type="dxa"/>
            <w:vAlign w:val="top"/>
          </w:tcPr>
          <w:p>
            <w:pPr>
              <w:spacing w:before="131" w:line="220" w:lineRule="auto"/>
              <w:ind w:left="15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2"/>
                <w:sz w:val="24"/>
                <w:szCs w:val="24"/>
              </w:rPr>
              <w:t>预期目标</w:t>
            </w:r>
          </w:p>
        </w:tc>
        <w:tc>
          <w:tcPr>
            <w:tcW w:w="1294" w:type="dxa"/>
            <w:vAlign w:val="top"/>
          </w:tcPr>
          <w:p>
            <w:pPr>
              <w:spacing w:before="132" w:line="221" w:lineRule="auto"/>
              <w:ind w:left="2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0"/>
                <w:sz w:val="24"/>
                <w:szCs w:val="24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89" w:line="217" w:lineRule="auto"/>
              <w:ind w:left="313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经济发展</w:t>
            </w:r>
          </w:p>
        </w:tc>
        <w:tc>
          <w:tcPr>
            <w:tcW w:w="3727" w:type="dxa"/>
            <w:vAlign w:val="top"/>
          </w:tcPr>
          <w:p>
            <w:pPr>
              <w:spacing w:before="161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6"/>
                <w:sz w:val="24"/>
                <w:szCs w:val="24"/>
              </w:rPr>
              <w:t>地区生产总值(</w:t>
            </w:r>
            <w:r>
              <w:rPr>
                <w:rFonts w:ascii="宋体" w:hAnsi="宋体" w:eastAsia="宋体" w:cs="宋体"/>
                <w:sz w:val="24"/>
                <w:szCs w:val="24"/>
              </w:rPr>
              <w:t>GDP</w:t>
            </w:r>
            <w:r>
              <w:rPr>
                <w:rFonts w:ascii="宋体" w:hAnsi="宋体" w:eastAsia="宋体" w:cs="宋体"/>
                <w:spacing w:val="6"/>
                <w:sz w:val="24"/>
                <w:szCs w:val="24"/>
              </w:rPr>
              <w:t>)</w:t>
            </w:r>
          </w:p>
        </w:tc>
        <w:tc>
          <w:tcPr>
            <w:tcW w:w="1329" w:type="dxa"/>
            <w:vAlign w:val="top"/>
          </w:tcPr>
          <w:p>
            <w:pPr>
              <w:spacing w:before="161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21" w:line="184" w:lineRule="auto"/>
              <w:ind w:left="42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102.4</w:t>
            </w:r>
          </w:p>
        </w:tc>
        <w:tc>
          <w:tcPr>
            <w:tcW w:w="1519" w:type="dxa"/>
            <w:vAlign w:val="top"/>
          </w:tcPr>
          <w:p>
            <w:pPr>
              <w:spacing w:before="222" w:line="183" w:lineRule="auto"/>
              <w:ind w:left="69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9</w:t>
            </w:r>
          </w:p>
        </w:tc>
        <w:tc>
          <w:tcPr>
            <w:tcW w:w="1469" w:type="dxa"/>
            <w:vAlign w:val="top"/>
          </w:tcPr>
          <w:p>
            <w:pPr>
              <w:spacing w:before="221" w:line="184" w:lineRule="auto"/>
              <w:ind w:left="4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109.5</w:t>
            </w:r>
          </w:p>
        </w:tc>
        <w:tc>
          <w:tcPr>
            <w:tcW w:w="1419" w:type="dxa"/>
            <w:vAlign w:val="top"/>
          </w:tcPr>
          <w:p>
            <w:pPr>
              <w:spacing w:before="222" w:line="183" w:lineRule="auto"/>
              <w:ind w:left="52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6.9</w:t>
            </w:r>
          </w:p>
        </w:tc>
        <w:tc>
          <w:tcPr>
            <w:tcW w:w="1279" w:type="dxa"/>
            <w:vAlign w:val="top"/>
          </w:tcPr>
          <w:p>
            <w:pPr>
              <w:spacing w:before="221" w:line="184" w:lineRule="auto"/>
              <w:ind w:left="33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118.3</w:t>
            </w:r>
          </w:p>
        </w:tc>
        <w:tc>
          <w:tcPr>
            <w:tcW w:w="1294" w:type="dxa"/>
            <w:vAlign w:val="top"/>
          </w:tcPr>
          <w:p>
            <w:pPr>
              <w:spacing w:before="222" w:line="183" w:lineRule="auto"/>
              <w:ind w:left="57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2" w:line="219" w:lineRule="auto"/>
              <w:ind w:left="45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第一产业</w:t>
            </w:r>
          </w:p>
        </w:tc>
        <w:tc>
          <w:tcPr>
            <w:tcW w:w="1329" w:type="dxa"/>
            <w:vAlign w:val="top"/>
          </w:tcPr>
          <w:p>
            <w:pPr>
              <w:spacing w:before="162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22" w:line="184" w:lineRule="auto"/>
              <w:ind w:left="4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16.5</w:t>
            </w:r>
          </w:p>
        </w:tc>
        <w:tc>
          <w:tcPr>
            <w:tcW w:w="1519" w:type="dxa"/>
            <w:vAlign w:val="top"/>
          </w:tcPr>
          <w:p>
            <w:pPr>
              <w:spacing w:before="223" w:line="183" w:lineRule="auto"/>
              <w:ind w:left="57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4.4</w:t>
            </w:r>
          </w:p>
        </w:tc>
        <w:tc>
          <w:tcPr>
            <w:tcW w:w="1469" w:type="dxa"/>
            <w:vAlign w:val="top"/>
          </w:tcPr>
          <w:p>
            <w:pPr>
              <w:spacing w:before="222" w:line="184" w:lineRule="auto"/>
              <w:ind w:left="48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17.3</w:t>
            </w:r>
          </w:p>
        </w:tc>
        <w:tc>
          <w:tcPr>
            <w:tcW w:w="1419" w:type="dxa"/>
            <w:vAlign w:val="top"/>
          </w:tcPr>
          <w:p>
            <w:pPr>
              <w:spacing w:before="223" w:line="183" w:lineRule="auto"/>
              <w:ind w:left="52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4.6</w:t>
            </w:r>
          </w:p>
        </w:tc>
        <w:tc>
          <w:tcPr>
            <w:tcW w:w="1279" w:type="dxa"/>
            <w:vAlign w:val="top"/>
          </w:tcPr>
          <w:p>
            <w:pPr>
              <w:spacing w:before="222" w:line="184" w:lineRule="auto"/>
              <w:ind w:left="51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18</w:t>
            </w:r>
          </w:p>
        </w:tc>
        <w:tc>
          <w:tcPr>
            <w:tcW w:w="1294" w:type="dxa"/>
            <w:vAlign w:val="top"/>
          </w:tcPr>
          <w:p>
            <w:pPr>
              <w:spacing w:before="223" w:line="183" w:lineRule="auto"/>
              <w:ind w:left="45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3" w:line="219" w:lineRule="auto"/>
              <w:ind w:left="40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第二产业</w:t>
            </w:r>
          </w:p>
        </w:tc>
        <w:tc>
          <w:tcPr>
            <w:tcW w:w="1329" w:type="dxa"/>
            <w:vAlign w:val="top"/>
          </w:tcPr>
          <w:p>
            <w:pPr>
              <w:spacing w:before="163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24" w:line="183" w:lineRule="auto"/>
              <w:ind w:left="4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46.5</w:t>
            </w:r>
          </w:p>
        </w:tc>
        <w:tc>
          <w:tcPr>
            <w:tcW w:w="1519" w:type="dxa"/>
            <w:vAlign w:val="top"/>
          </w:tcPr>
          <w:p>
            <w:pPr>
              <w:spacing w:before="223" w:line="184" w:lineRule="auto"/>
              <w:ind w:left="5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11.4</w:t>
            </w:r>
          </w:p>
        </w:tc>
        <w:tc>
          <w:tcPr>
            <w:tcW w:w="1469" w:type="dxa"/>
            <w:vAlign w:val="top"/>
          </w:tcPr>
          <w:p>
            <w:pPr>
              <w:spacing w:before="224" w:line="183" w:lineRule="auto"/>
              <w:ind w:left="48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49.2</w:t>
            </w:r>
          </w:p>
        </w:tc>
        <w:tc>
          <w:tcPr>
            <w:tcW w:w="1419" w:type="dxa"/>
            <w:vAlign w:val="top"/>
          </w:tcPr>
          <w:p>
            <w:pPr>
              <w:spacing w:before="224" w:line="183" w:lineRule="auto"/>
              <w:ind w:left="52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5.8</w:t>
            </w:r>
          </w:p>
        </w:tc>
        <w:tc>
          <w:tcPr>
            <w:tcW w:w="1279" w:type="dxa"/>
            <w:vAlign w:val="top"/>
          </w:tcPr>
          <w:p>
            <w:pPr>
              <w:spacing w:before="224" w:line="183" w:lineRule="auto"/>
              <w:ind w:left="39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53.2</w:t>
            </w:r>
          </w:p>
        </w:tc>
        <w:tc>
          <w:tcPr>
            <w:tcW w:w="1294" w:type="dxa"/>
            <w:vAlign w:val="top"/>
          </w:tcPr>
          <w:p>
            <w:pPr>
              <w:spacing w:before="223" w:line="184" w:lineRule="auto"/>
              <w:ind w:left="45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8.1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2" w:line="219" w:lineRule="auto"/>
              <w:ind w:left="40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第三产业</w:t>
            </w:r>
          </w:p>
        </w:tc>
        <w:tc>
          <w:tcPr>
            <w:tcW w:w="1329" w:type="dxa"/>
            <w:vAlign w:val="top"/>
          </w:tcPr>
          <w:p>
            <w:pPr>
              <w:spacing w:before="163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24" w:line="183" w:lineRule="auto"/>
              <w:ind w:left="4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39.3</w:t>
            </w:r>
          </w:p>
        </w:tc>
        <w:tc>
          <w:tcPr>
            <w:tcW w:w="1519" w:type="dxa"/>
            <w:vAlign w:val="top"/>
          </w:tcPr>
          <w:p>
            <w:pPr>
              <w:spacing w:before="223" w:line="184" w:lineRule="auto"/>
              <w:ind w:left="57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8.1</w:t>
            </w:r>
          </w:p>
        </w:tc>
        <w:tc>
          <w:tcPr>
            <w:tcW w:w="1469" w:type="dxa"/>
            <w:vAlign w:val="top"/>
          </w:tcPr>
          <w:p>
            <w:pPr>
              <w:spacing w:before="224" w:line="183" w:lineRule="auto"/>
              <w:ind w:left="60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43</w:t>
            </w:r>
          </w:p>
        </w:tc>
        <w:tc>
          <w:tcPr>
            <w:tcW w:w="1419" w:type="dxa"/>
            <w:vAlign w:val="top"/>
          </w:tcPr>
          <w:p>
            <w:pPr>
              <w:spacing w:before="224" w:line="183" w:lineRule="auto"/>
              <w:ind w:left="52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9.5</w:t>
            </w:r>
          </w:p>
        </w:tc>
        <w:tc>
          <w:tcPr>
            <w:tcW w:w="1279" w:type="dxa"/>
            <w:vAlign w:val="top"/>
          </w:tcPr>
          <w:p>
            <w:pPr>
              <w:spacing w:before="223" w:line="184" w:lineRule="auto"/>
              <w:ind w:left="39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47.1</w:t>
            </w:r>
          </w:p>
        </w:tc>
        <w:tc>
          <w:tcPr>
            <w:tcW w:w="1294" w:type="dxa"/>
            <w:vAlign w:val="top"/>
          </w:tcPr>
          <w:p>
            <w:pPr>
              <w:spacing w:before="224" w:line="183" w:lineRule="auto"/>
              <w:ind w:left="45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9.5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3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4"/>
                <w:sz w:val="24"/>
                <w:szCs w:val="24"/>
              </w:rPr>
              <w:t>人均地区生产总值(人均</w:t>
            </w:r>
            <w:r>
              <w:rPr>
                <w:rFonts w:ascii="宋体" w:hAnsi="宋体" w:eastAsia="宋体" w:cs="宋体"/>
                <w:sz w:val="24"/>
                <w:szCs w:val="24"/>
              </w:rPr>
              <w:t>GDP</w:t>
            </w:r>
            <w:r>
              <w:rPr>
                <w:rFonts w:ascii="宋体" w:hAnsi="宋体" w:eastAsia="宋体" w:cs="宋体"/>
                <w:spacing w:val="4"/>
                <w:sz w:val="24"/>
                <w:szCs w:val="24"/>
              </w:rPr>
              <w:t>)</w:t>
            </w:r>
          </w:p>
        </w:tc>
        <w:tc>
          <w:tcPr>
            <w:tcW w:w="1329" w:type="dxa"/>
            <w:vAlign w:val="top"/>
          </w:tcPr>
          <w:p>
            <w:pPr>
              <w:spacing w:before="164" w:line="220" w:lineRule="auto"/>
              <w:ind w:left="53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元</w:t>
            </w:r>
          </w:p>
        </w:tc>
        <w:tc>
          <w:tcPr>
            <w:tcW w:w="1459" w:type="dxa"/>
            <w:vAlign w:val="top"/>
          </w:tcPr>
          <w:p>
            <w:pPr>
              <w:spacing w:before="225" w:line="183" w:lineRule="auto"/>
              <w:ind w:left="42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24894</w:t>
            </w:r>
          </w:p>
        </w:tc>
        <w:tc>
          <w:tcPr>
            <w:tcW w:w="1519" w:type="dxa"/>
            <w:vAlign w:val="top"/>
          </w:tcPr>
          <w:p>
            <w:pPr>
              <w:spacing w:before="225" w:line="183" w:lineRule="auto"/>
              <w:ind w:left="69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9</w:t>
            </w:r>
          </w:p>
        </w:tc>
        <w:tc>
          <w:tcPr>
            <w:tcW w:w="1469" w:type="dxa"/>
            <w:vAlign w:val="top"/>
          </w:tcPr>
          <w:p>
            <w:pPr>
              <w:spacing w:before="224" w:line="184" w:lineRule="auto"/>
              <w:ind w:left="4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26612</w:t>
            </w:r>
          </w:p>
        </w:tc>
        <w:tc>
          <w:tcPr>
            <w:tcW w:w="1419" w:type="dxa"/>
            <w:vAlign w:val="top"/>
          </w:tcPr>
          <w:p>
            <w:pPr>
              <w:spacing w:before="225" w:line="183" w:lineRule="auto"/>
              <w:ind w:left="52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6.9</w:t>
            </w:r>
          </w:p>
        </w:tc>
        <w:tc>
          <w:tcPr>
            <w:tcW w:w="1279" w:type="dxa"/>
            <w:vAlign w:val="top"/>
          </w:tcPr>
          <w:p>
            <w:pPr>
              <w:spacing w:before="224" w:line="184" w:lineRule="auto"/>
              <w:ind w:left="33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28741</w:t>
            </w:r>
          </w:p>
        </w:tc>
        <w:tc>
          <w:tcPr>
            <w:tcW w:w="1294" w:type="dxa"/>
            <w:vAlign w:val="top"/>
          </w:tcPr>
          <w:p>
            <w:pPr>
              <w:spacing w:before="225" w:line="183" w:lineRule="auto"/>
              <w:ind w:left="57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2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全社会工业增加值</w:t>
            </w:r>
          </w:p>
        </w:tc>
        <w:tc>
          <w:tcPr>
            <w:tcW w:w="1329" w:type="dxa"/>
            <w:vAlign w:val="top"/>
          </w:tcPr>
          <w:p>
            <w:pPr>
              <w:spacing w:before="164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25" w:line="183" w:lineRule="auto"/>
              <w:ind w:left="4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46.2</w:t>
            </w:r>
          </w:p>
        </w:tc>
        <w:tc>
          <w:tcPr>
            <w:tcW w:w="1519" w:type="dxa"/>
            <w:vAlign w:val="top"/>
          </w:tcPr>
          <w:p>
            <w:pPr>
              <w:spacing w:before="224" w:line="184" w:lineRule="auto"/>
              <w:ind w:left="5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10.7</w:t>
            </w:r>
          </w:p>
        </w:tc>
        <w:tc>
          <w:tcPr>
            <w:tcW w:w="1469" w:type="dxa"/>
            <w:vAlign w:val="top"/>
          </w:tcPr>
          <w:p>
            <w:pPr>
              <w:spacing w:before="225" w:line="183" w:lineRule="auto"/>
              <w:ind w:left="48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48.6</w:t>
            </w:r>
          </w:p>
        </w:tc>
        <w:tc>
          <w:tcPr>
            <w:tcW w:w="1419" w:type="dxa"/>
            <w:vAlign w:val="top"/>
          </w:tcPr>
          <w:p>
            <w:pPr>
              <w:spacing w:before="224" w:line="184" w:lineRule="auto"/>
              <w:ind w:left="52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5.1</w:t>
            </w:r>
          </w:p>
        </w:tc>
        <w:tc>
          <w:tcPr>
            <w:tcW w:w="1279" w:type="dxa"/>
            <w:vAlign w:val="top"/>
          </w:tcPr>
          <w:p>
            <w:pPr>
              <w:spacing w:before="225" w:line="183" w:lineRule="auto"/>
              <w:ind w:left="39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52.7</w:t>
            </w:r>
          </w:p>
        </w:tc>
        <w:tc>
          <w:tcPr>
            <w:tcW w:w="1294" w:type="dxa"/>
            <w:vAlign w:val="top"/>
          </w:tcPr>
          <w:p>
            <w:pPr>
              <w:spacing w:before="225" w:line="183" w:lineRule="auto"/>
              <w:ind w:left="45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8.5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4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规模以上工业增加值</w:t>
            </w:r>
          </w:p>
        </w:tc>
        <w:tc>
          <w:tcPr>
            <w:tcW w:w="1329" w:type="dxa"/>
            <w:vAlign w:val="top"/>
          </w:tcPr>
          <w:p>
            <w:pPr>
              <w:spacing w:before="165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26" w:line="183" w:lineRule="auto"/>
              <w:ind w:left="4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42.9</w:t>
            </w:r>
          </w:p>
        </w:tc>
        <w:tc>
          <w:tcPr>
            <w:tcW w:w="1519" w:type="dxa"/>
            <w:vAlign w:val="top"/>
          </w:tcPr>
          <w:p>
            <w:pPr>
              <w:spacing w:before="225" w:line="184" w:lineRule="auto"/>
              <w:ind w:left="5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11.5</w:t>
            </w:r>
          </w:p>
        </w:tc>
        <w:tc>
          <w:tcPr>
            <w:tcW w:w="1469" w:type="dxa"/>
            <w:vAlign w:val="top"/>
          </w:tcPr>
          <w:p>
            <w:pPr>
              <w:spacing w:before="226" w:line="183" w:lineRule="auto"/>
              <w:ind w:left="48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45.3</w:t>
            </w:r>
          </w:p>
        </w:tc>
        <w:tc>
          <w:tcPr>
            <w:tcW w:w="1419" w:type="dxa"/>
            <w:vAlign w:val="top"/>
          </w:tcPr>
          <w:p>
            <w:pPr>
              <w:spacing w:before="228" w:line="182" w:lineRule="auto"/>
              <w:ind w:left="52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5.5</w:t>
            </w:r>
          </w:p>
        </w:tc>
        <w:tc>
          <w:tcPr>
            <w:tcW w:w="1279" w:type="dxa"/>
            <w:vAlign w:val="top"/>
          </w:tcPr>
          <w:p>
            <w:pPr>
              <w:spacing w:before="226" w:line="183" w:lineRule="auto"/>
              <w:ind w:left="39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49.4</w:t>
            </w:r>
          </w:p>
        </w:tc>
        <w:tc>
          <w:tcPr>
            <w:tcW w:w="1294" w:type="dxa"/>
            <w:vAlign w:val="top"/>
          </w:tcPr>
          <w:p>
            <w:pPr>
              <w:spacing w:before="226" w:line="183" w:lineRule="auto"/>
              <w:ind w:left="57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3" w:line="218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居民消费价格总指数</w:t>
            </w:r>
          </w:p>
        </w:tc>
        <w:tc>
          <w:tcPr>
            <w:tcW w:w="1329" w:type="dxa"/>
            <w:vAlign w:val="top"/>
          </w:tcPr>
          <w:p>
            <w:pPr>
              <w:spacing w:before="189"/>
              <w:ind w:left="59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%</w:t>
            </w:r>
          </w:p>
        </w:tc>
        <w:tc>
          <w:tcPr>
            <w:tcW w:w="1459" w:type="dxa"/>
            <w:vAlign w:val="top"/>
          </w:tcPr>
          <w:p>
            <w:pPr>
              <w:spacing w:before="227" w:line="183" w:lineRule="auto"/>
              <w:ind w:left="66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9" w:type="dxa"/>
            <w:vAlign w:val="top"/>
          </w:tcPr>
          <w:p>
            <w:pPr>
              <w:spacing w:before="226" w:line="184" w:lineRule="auto"/>
              <w:ind w:left="54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1.5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26" w:line="184" w:lineRule="auto"/>
              <w:ind w:left="45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1.5</w:t>
            </w:r>
          </w:p>
        </w:tc>
        <w:tc>
          <w:tcPr>
            <w:tcW w:w="12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7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地方一般公共预算收入</w:t>
            </w:r>
          </w:p>
        </w:tc>
        <w:tc>
          <w:tcPr>
            <w:tcW w:w="1329" w:type="dxa"/>
            <w:vAlign w:val="top"/>
          </w:tcPr>
          <w:p>
            <w:pPr>
              <w:spacing w:before="167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28" w:line="183" w:lineRule="auto"/>
              <w:ind w:left="4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5.22</w:t>
            </w:r>
          </w:p>
        </w:tc>
        <w:tc>
          <w:tcPr>
            <w:tcW w:w="1519" w:type="dxa"/>
            <w:vAlign w:val="top"/>
          </w:tcPr>
          <w:p>
            <w:pPr>
              <w:spacing w:before="228" w:line="183" w:lineRule="auto"/>
              <w:ind w:left="57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6.2</w:t>
            </w:r>
          </w:p>
        </w:tc>
        <w:tc>
          <w:tcPr>
            <w:tcW w:w="1469" w:type="dxa"/>
            <w:vAlign w:val="top"/>
          </w:tcPr>
          <w:p>
            <w:pPr>
              <w:spacing w:before="228" w:line="183" w:lineRule="auto"/>
              <w:ind w:left="48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5.64</w:t>
            </w:r>
          </w:p>
        </w:tc>
        <w:tc>
          <w:tcPr>
            <w:tcW w:w="1419" w:type="dxa"/>
            <w:vAlign w:val="top"/>
          </w:tcPr>
          <w:p>
            <w:pPr>
              <w:spacing w:before="228" w:line="183" w:lineRule="auto"/>
              <w:ind w:left="64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8</w:t>
            </w:r>
          </w:p>
        </w:tc>
        <w:tc>
          <w:tcPr>
            <w:tcW w:w="1279" w:type="dxa"/>
            <w:vAlign w:val="top"/>
          </w:tcPr>
          <w:p>
            <w:pPr>
              <w:spacing w:before="228" w:line="183" w:lineRule="auto"/>
              <w:ind w:left="45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6.2</w:t>
            </w:r>
          </w:p>
        </w:tc>
        <w:tc>
          <w:tcPr>
            <w:tcW w:w="1294" w:type="dxa"/>
            <w:vAlign w:val="top"/>
          </w:tcPr>
          <w:p>
            <w:pPr>
              <w:spacing w:before="227" w:line="184" w:lineRule="auto"/>
              <w:ind w:left="5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8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税收总收入</w:t>
            </w:r>
          </w:p>
        </w:tc>
        <w:tc>
          <w:tcPr>
            <w:tcW w:w="1329" w:type="dxa"/>
            <w:vAlign w:val="top"/>
          </w:tcPr>
          <w:p>
            <w:pPr>
              <w:spacing w:before="168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31" w:line="182" w:lineRule="auto"/>
              <w:ind w:left="54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7.5</w:t>
            </w:r>
          </w:p>
        </w:tc>
        <w:tc>
          <w:tcPr>
            <w:tcW w:w="1519" w:type="dxa"/>
            <w:vAlign w:val="top"/>
          </w:tcPr>
          <w:p>
            <w:pPr>
              <w:spacing w:before="228" w:line="184" w:lineRule="auto"/>
              <w:ind w:left="5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10.5</w:t>
            </w:r>
          </w:p>
        </w:tc>
        <w:tc>
          <w:tcPr>
            <w:tcW w:w="1469" w:type="dxa"/>
            <w:vAlign w:val="top"/>
          </w:tcPr>
          <w:p>
            <w:pPr>
              <w:spacing w:before="228" w:line="184" w:lineRule="auto"/>
              <w:ind w:left="48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8.19</w:t>
            </w:r>
          </w:p>
        </w:tc>
        <w:tc>
          <w:tcPr>
            <w:tcW w:w="1419" w:type="dxa"/>
            <w:vAlign w:val="top"/>
          </w:tcPr>
          <w:p>
            <w:pPr>
              <w:spacing w:before="228" w:line="184" w:lineRule="auto"/>
              <w:ind w:left="46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9.17</w:t>
            </w:r>
          </w:p>
        </w:tc>
        <w:tc>
          <w:tcPr>
            <w:tcW w:w="1279" w:type="dxa"/>
            <w:vAlign w:val="top"/>
          </w:tcPr>
          <w:p>
            <w:pPr>
              <w:spacing w:before="228" w:line="184" w:lineRule="auto"/>
              <w:ind w:left="39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9.13</w:t>
            </w:r>
          </w:p>
        </w:tc>
        <w:tc>
          <w:tcPr>
            <w:tcW w:w="1294" w:type="dxa"/>
            <w:vAlign w:val="top"/>
          </w:tcPr>
          <w:p>
            <w:pPr>
              <w:spacing w:before="228" w:line="184" w:lineRule="auto"/>
              <w:ind w:left="39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12.6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7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全社会固定资产投资</w:t>
            </w:r>
          </w:p>
        </w:tc>
        <w:tc>
          <w:tcPr>
            <w:tcW w:w="1329" w:type="dxa"/>
            <w:vAlign w:val="top"/>
          </w:tcPr>
          <w:p>
            <w:pPr>
              <w:spacing w:before="169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30" w:line="183" w:lineRule="auto"/>
              <w:ind w:left="60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72</w:t>
            </w:r>
          </w:p>
        </w:tc>
        <w:tc>
          <w:tcPr>
            <w:tcW w:w="1519" w:type="dxa"/>
            <w:vAlign w:val="top"/>
          </w:tcPr>
          <w:p>
            <w:pPr>
              <w:spacing w:before="229" w:line="184" w:lineRule="auto"/>
              <w:ind w:left="5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18.8</w:t>
            </w:r>
          </w:p>
        </w:tc>
        <w:tc>
          <w:tcPr>
            <w:tcW w:w="1469" w:type="dxa"/>
            <w:vAlign w:val="top"/>
          </w:tcPr>
          <w:p>
            <w:pPr>
              <w:spacing w:before="230" w:line="183" w:lineRule="auto"/>
              <w:ind w:left="60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87</w:t>
            </w:r>
          </w:p>
        </w:tc>
        <w:tc>
          <w:tcPr>
            <w:tcW w:w="1419" w:type="dxa"/>
            <w:vAlign w:val="top"/>
          </w:tcPr>
          <w:p>
            <w:pPr>
              <w:spacing w:before="230" w:line="183" w:lineRule="auto"/>
              <w:ind w:left="46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20.8</w:t>
            </w:r>
          </w:p>
        </w:tc>
        <w:tc>
          <w:tcPr>
            <w:tcW w:w="1279" w:type="dxa"/>
            <w:vAlign w:val="top"/>
          </w:tcPr>
          <w:p>
            <w:pPr>
              <w:spacing w:before="229" w:line="184" w:lineRule="auto"/>
              <w:ind w:left="33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101.8</w:t>
            </w:r>
          </w:p>
        </w:tc>
        <w:tc>
          <w:tcPr>
            <w:tcW w:w="1294" w:type="dxa"/>
            <w:vAlign w:val="top"/>
          </w:tcPr>
          <w:p>
            <w:pPr>
              <w:spacing w:before="229" w:line="184" w:lineRule="auto"/>
              <w:ind w:left="5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81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8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社会消费品零售总额</w:t>
            </w:r>
          </w:p>
        </w:tc>
        <w:tc>
          <w:tcPr>
            <w:tcW w:w="1329" w:type="dxa"/>
            <w:vAlign w:val="top"/>
          </w:tcPr>
          <w:p>
            <w:pPr>
              <w:spacing w:before="170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31" w:line="183" w:lineRule="auto"/>
              <w:ind w:left="4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59.2</w:t>
            </w:r>
          </w:p>
        </w:tc>
        <w:tc>
          <w:tcPr>
            <w:tcW w:w="1519" w:type="dxa"/>
            <w:vAlign w:val="top"/>
          </w:tcPr>
          <w:p>
            <w:pPr>
              <w:spacing w:before="230" w:line="184" w:lineRule="auto"/>
              <w:ind w:left="5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12.2</w:t>
            </w:r>
          </w:p>
        </w:tc>
        <w:tc>
          <w:tcPr>
            <w:tcW w:w="1469" w:type="dxa"/>
            <w:vAlign w:val="top"/>
          </w:tcPr>
          <w:p>
            <w:pPr>
              <w:spacing w:before="231" w:line="183" w:lineRule="auto"/>
              <w:ind w:left="48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65.7</w:t>
            </w:r>
          </w:p>
        </w:tc>
        <w:tc>
          <w:tcPr>
            <w:tcW w:w="1419" w:type="dxa"/>
            <w:vAlign w:val="top"/>
          </w:tcPr>
          <w:p>
            <w:pPr>
              <w:spacing w:before="230" w:line="184" w:lineRule="auto"/>
              <w:ind w:left="58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11</w:t>
            </w:r>
          </w:p>
        </w:tc>
        <w:tc>
          <w:tcPr>
            <w:tcW w:w="1279" w:type="dxa"/>
            <w:vAlign w:val="top"/>
          </w:tcPr>
          <w:p>
            <w:pPr>
              <w:spacing w:before="231" w:line="183" w:lineRule="auto"/>
              <w:ind w:left="39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72.9</w:t>
            </w:r>
          </w:p>
        </w:tc>
        <w:tc>
          <w:tcPr>
            <w:tcW w:w="1294" w:type="dxa"/>
            <w:vAlign w:val="top"/>
          </w:tcPr>
          <w:p>
            <w:pPr>
              <w:spacing w:before="230" w:line="184" w:lineRule="auto"/>
              <w:ind w:left="5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81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27" w:type="dxa"/>
            <w:vAlign w:val="top"/>
          </w:tcPr>
          <w:p>
            <w:pPr>
              <w:spacing w:before="160" w:line="219" w:lineRule="auto"/>
              <w:ind w:left="4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农业总产值</w:t>
            </w:r>
          </w:p>
        </w:tc>
        <w:tc>
          <w:tcPr>
            <w:tcW w:w="1329" w:type="dxa"/>
            <w:vAlign w:val="top"/>
          </w:tcPr>
          <w:p>
            <w:pPr>
              <w:spacing w:before="161" w:line="220" w:lineRule="auto"/>
              <w:ind w:left="4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22" w:line="183" w:lineRule="auto"/>
              <w:ind w:left="48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26.9</w:t>
            </w:r>
          </w:p>
        </w:tc>
        <w:tc>
          <w:tcPr>
            <w:tcW w:w="1519" w:type="dxa"/>
            <w:vAlign w:val="top"/>
          </w:tcPr>
          <w:p>
            <w:pPr>
              <w:spacing w:before="222" w:line="183" w:lineRule="auto"/>
              <w:ind w:left="57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4.5</w:t>
            </w:r>
          </w:p>
        </w:tc>
        <w:tc>
          <w:tcPr>
            <w:tcW w:w="1469" w:type="dxa"/>
            <w:vAlign w:val="top"/>
          </w:tcPr>
          <w:p>
            <w:pPr>
              <w:spacing w:before="221" w:line="184" w:lineRule="auto"/>
              <w:ind w:left="48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28.1</w:t>
            </w:r>
          </w:p>
        </w:tc>
        <w:tc>
          <w:tcPr>
            <w:tcW w:w="1419" w:type="dxa"/>
            <w:vAlign w:val="top"/>
          </w:tcPr>
          <w:p>
            <w:pPr>
              <w:spacing w:before="222" w:line="183" w:lineRule="auto"/>
              <w:ind w:left="52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4.5</w:t>
            </w:r>
          </w:p>
        </w:tc>
        <w:tc>
          <w:tcPr>
            <w:tcW w:w="1279" w:type="dxa"/>
            <w:vAlign w:val="top"/>
          </w:tcPr>
          <w:p>
            <w:pPr>
              <w:spacing w:before="222" w:line="183" w:lineRule="auto"/>
              <w:ind w:left="39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29.4</w:t>
            </w:r>
          </w:p>
        </w:tc>
        <w:tc>
          <w:tcPr>
            <w:tcW w:w="1294" w:type="dxa"/>
            <w:vAlign w:val="top"/>
          </w:tcPr>
          <w:p>
            <w:pPr>
              <w:spacing w:before="222" w:line="183" w:lineRule="auto"/>
              <w:ind w:left="45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4.5</w:t>
            </w:r>
          </w:p>
        </w:tc>
      </w:tr>
    </w:tbl>
    <w:p>
      <w:pPr>
        <w:rPr>
          <w:rFonts w:ascii="Arial"/>
          <w:sz w:val="21"/>
        </w:rPr>
      </w:pPr>
    </w:p>
    <w:p>
      <w:pPr>
        <w:sectPr>
          <w:footerReference r:id="rId5" w:type="default"/>
          <w:pgSz w:w="16830" w:h="11900"/>
          <w:pgMar w:top="1011" w:right="1274" w:bottom="400" w:left="889" w:header="0" w:footer="0" w:gutter="0"/>
          <w:cols w:space="720" w:num="1"/>
        </w:sectPr>
      </w:pPr>
    </w:p>
    <w:p>
      <w:pPr>
        <w:spacing w:line="163" w:lineRule="exact"/>
      </w:pPr>
    </w:p>
    <w:tbl>
      <w:tblPr>
        <w:tblStyle w:val="4"/>
        <w:tblW w:w="1429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74"/>
        <w:gridCol w:w="3737"/>
        <w:gridCol w:w="1329"/>
        <w:gridCol w:w="1459"/>
        <w:gridCol w:w="1519"/>
        <w:gridCol w:w="1469"/>
        <w:gridCol w:w="1419"/>
        <w:gridCol w:w="1289"/>
        <w:gridCol w:w="13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774" w:type="dxa"/>
            <w:vMerge w:val="restart"/>
            <w:tcBorders>
              <w:bottom w:val="nil"/>
            </w:tcBorders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7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类别</w:t>
            </w:r>
          </w:p>
        </w:tc>
        <w:tc>
          <w:tcPr>
            <w:tcW w:w="373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Merge w:val="restart"/>
            <w:tcBorders>
              <w:bottom w:val="nil"/>
            </w:tcBorders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计算单位</w:t>
            </w:r>
          </w:p>
        </w:tc>
        <w:tc>
          <w:tcPr>
            <w:tcW w:w="2978" w:type="dxa"/>
            <w:gridSpan w:val="2"/>
            <w:vAlign w:val="top"/>
          </w:tcPr>
          <w:p>
            <w:pPr>
              <w:spacing w:before="164" w:line="219" w:lineRule="auto"/>
              <w:ind w:left="9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2016年实绩</w:t>
            </w:r>
          </w:p>
        </w:tc>
        <w:tc>
          <w:tcPr>
            <w:tcW w:w="2888" w:type="dxa"/>
            <w:gridSpan w:val="2"/>
            <w:vAlign w:val="top"/>
          </w:tcPr>
          <w:p>
            <w:pPr>
              <w:spacing w:before="164" w:line="219" w:lineRule="auto"/>
              <w:ind w:left="86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2017年预测</w:t>
            </w:r>
          </w:p>
        </w:tc>
        <w:tc>
          <w:tcPr>
            <w:tcW w:w="2593" w:type="dxa"/>
            <w:gridSpan w:val="2"/>
            <w:vAlign w:val="top"/>
          </w:tcPr>
          <w:p>
            <w:pPr>
              <w:spacing w:before="164" w:line="219" w:lineRule="auto"/>
              <w:ind w:left="7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2018年计划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77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59" w:type="dxa"/>
            <w:vAlign w:val="top"/>
          </w:tcPr>
          <w:p>
            <w:pPr>
              <w:spacing w:before="130" w:line="219" w:lineRule="auto"/>
              <w:ind w:left="3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519" w:type="dxa"/>
            <w:vAlign w:val="top"/>
          </w:tcPr>
          <w:p>
            <w:pPr>
              <w:spacing w:before="131" w:line="221" w:lineRule="auto"/>
              <w:ind w:left="3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469" w:type="dxa"/>
            <w:vAlign w:val="top"/>
          </w:tcPr>
          <w:p>
            <w:pPr>
              <w:spacing w:before="130" w:line="219" w:lineRule="auto"/>
              <w:ind w:left="1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预计完成数</w:t>
            </w:r>
          </w:p>
        </w:tc>
        <w:tc>
          <w:tcPr>
            <w:tcW w:w="1419" w:type="dxa"/>
            <w:vAlign w:val="top"/>
          </w:tcPr>
          <w:p>
            <w:pPr>
              <w:spacing w:before="131" w:line="221" w:lineRule="auto"/>
              <w:ind w:left="29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289" w:type="dxa"/>
            <w:vAlign w:val="top"/>
          </w:tcPr>
          <w:p>
            <w:pPr>
              <w:spacing w:before="131" w:line="220" w:lineRule="auto"/>
              <w:ind w:left="17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预期目标</w:t>
            </w:r>
          </w:p>
        </w:tc>
        <w:tc>
          <w:tcPr>
            <w:tcW w:w="1304" w:type="dxa"/>
            <w:vAlign w:val="top"/>
          </w:tcPr>
          <w:p>
            <w:pPr>
              <w:spacing w:before="131" w:line="221" w:lineRule="auto"/>
              <w:ind w:left="23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74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88" w:line="217" w:lineRule="auto"/>
              <w:ind w:left="11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经济发展</w:t>
            </w:r>
          </w:p>
        </w:tc>
        <w:tc>
          <w:tcPr>
            <w:tcW w:w="3737" w:type="dxa"/>
            <w:vAlign w:val="top"/>
          </w:tcPr>
          <w:p>
            <w:pPr>
              <w:spacing w:before="151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外贸进出口总额</w:t>
            </w:r>
          </w:p>
        </w:tc>
        <w:tc>
          <w:tcPr>
            <w:tcW w:w="1329" w:type="dxa"/>
            <w:vAlign w:val="top"/>
          </w:tcPr>
          <w:p>
            <w:pPr>
              <w:spacing w:before="152" w:line="220" w:lineRule="auto"/>
              <w:ind w:left="4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10" w:line="183" w:lineRule="auto"/>
              <w:ind w:left="5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3.5</w:t>
            </w:r>
          </w:p>
        </w:tc>
        <w:tc>
          <w:tcPr>
            <w:tcW w:w="1519" w:type="dxa"/>
            <w:vAlign w:val="top"/>
          </w:tcPr>
          <w:p>
            <w:pPr>
              <w:spacing w:before="210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-40.2</w:t>
            </w:r>
          </w:p>
        </w:tc>
        <w:tc>
          <w:tcPr>
            <w:tcW w:w="1469" w:type="dxa"/>
            <w:vAlign w:val="top"/>
          </w:tcPr>
          <w:p>
            <w:pPr>
              <w:spacing w:before="209" w:line="184" w:lineRule="auto"/>
              <w:ind w:left="55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4.1</w:t>
            </w:r>
          </w:p>
        </w:tc>
        <w:tc>
          <w:tcPr>
            <w:tcW w:w="1419" w:type="dxa"/>
            <w:vAlign w:val="top"/>
          </w:tcPr>
          <w:p>
            <w:pPr>
              <w:spacing w:before="209" w:line="184" w:lineRule="auto"/>
              <w:ind w:left="4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17.2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4" w:type="dxa"/>
            <w:vAlign w:val="top"/>
          </w:tcPr>
          <w:p>
            <w:pPr>
              <w:spacing w:before="151" w:line="219" w:lineRule="auto"/>
              <w:ind w:left="19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2" w:line="219" w:lineRule="auto"/>
              <w:ind w:left="51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出口总额</w:t>
            </w:r>
          </w:p>
        </w:tc>
        <w:tc>
          <w:tcPr>
            <w:tcW w:w="1329" w:type="dxa"/>
            <w:vAlign w:val="top"/>
          </w:tcPr>
          <w:p>
            <w:pPr>
              <w:spacing w:before="153" w:line="220" w:lineRule="auto"/>
              <w:ind w:left="4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11" w:line="183" w:lineRule="auto"/>
              <w:ind w:left="5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3.4</w:t>
            </w:r>
          </w:p>
        </w:tc>
        <w:tc>
          <w:tcPr>
            <w:tcW w:w="1519" w:type="dxa"/>
            <w:vAlign w:val="top"/>
          </w:tcPr>
          <w:p>
            <w:pPr>
              <w:spacing w:before="211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-38.9</w:t>
            </w:r>
          </w:p>
        </w:tc>
        <w:tc>
          <w:tcPr>
            <w:tcW w:w="1469" w:type="dxa"/>
            <w:vAlign w:val="top"/>
          </w:tcPr>
          <w:p>
            <w:pPr>
              <w:spacing w:before="211" w:line="183" w:lineRule="auto"/>
              <w:ind w:left="66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4</w:t>
            </w:r>
          </w:p>
        </w:tc>
        <w:tc>
          <w:tcPr>
            <w:tcW w:w="1419" w:type="dxa"/>
            <w:vAlign w:val="top"/>
          </w:tcPr>
          <w:p>
            <w:pPr>
              <w:spacing w:before="210" w:line="184" w:lineRule="auto"/>
              <w:ind w:left="4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17.7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4" w:type="dxa"/>
            <w:vAlign w:val="top"/>
          </w:tcPr>
          <w:p>
            <w:pPr>
              <w:spacing w:before="152" w:line="219" w:lineRule="auto"/>
              <w:ind w:left="19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42" w:line="219" w:lineRule="auto"/>
              <w:ind w:left="49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进口总额</w:t>
            </w:r>
          </w:p>
        </w:tc>
        <w:tc>
          <w:tcPr>
            <w:tcW w:w="1329" w:type="dxa"/>
            <w:vAlign w:val="top"/>
          </w:tcPr>
          <w:p>
            <w:pPr>
              <w:spacing w:before="143" w:line="220" w:lineRule="auto"/>
              <w:ind w:left="4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00" w:line="184" w:lineRule="auto"/>
              <w:ind w:left="5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0.1</w:t>
            </w:r>
          </w:p>
        </w:tc>
        <w:tc>
          <w:tcPr>
            <w:tcW w:w="1519" w:type="dxa"/>
            <w:vAlign w:val="top"/>
          </w:tcPr>
          <w:p>
            <w:pPr>
              <w:spacing w:before="201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-60.7</w:t>
            </w:r>
          </w:p>
        </w:tc>
        <w:tc>
          <w:tcPr>
            <w:tcW w:w="1469" w:type="dxa"/>
            <w:vAlign w:val="top"/>
          </w:tcPr>
          <w:p>
            <w:pPr>
              <w:spacing w:before="200" w:line="184" w:lineRule="auto"/>
              <w:ind w:left="55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0.1</w:t>
            </w:r>
          </w:p>
        </w:tc>
        <w:tc>
          <w:tcPr>
            <w:tcW w:w="1419" w:type="dxa"/>
            <w:vAlign w:val="top"/>
          </w:tcPr>
          <w:p>
            <w:pPr>
              <w:spacing w:before="142" w:line="219" w:lineRule="auto"/>
              <w:ind w:left="4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持平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4" w:type="dxa"/>
            <w:vAlign w:val="top"/>
          </w:tcPr>
          <w:p>
            <w:pPr>
              <w:spacing w:before="142" w:line="219" w:lineRule="auto"/>
              <w:ind w:left="19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3" w:line="220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实际利用外商直接投资</w:t>
            </w:r>
          </w:p>
        </w:tc>
        <w:tc>
          <w:tcPr>
            <w:tcW w:w="1329" w:type="dxa"/>
            <w:vAlign w:val="top"/>
          </w:tcPr>
          <w:p>
            <w:pPr>
              <w:spacing w:before="153" w:line="220" w:lineRule="auto"/>
              <w:ind w:left="3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59" w:type="dxa"/>
            <w:vAlign w:val="top"/>
          </w:tcPr>
          <w:p>
            <w:pPr>
              <w:spacing w:before="210" w:line="184" w:lineRule="auto"/>
              <w:ind w:left="5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581</w:t>
            </w:r>
          </w:p>
        </w:tc>
        <w:tc>
          <w:tcPr>
            <w:tcW w:w="1519" w:type="dxa"/>
            <w:vAlign w:val="top"/>
          </w:tcPr>
          <w:p>
            <w:pPr>
              <w:spacing w:before="211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-37.8</w:t>
            </w:r>
          </w:p>
        </w:tc>
        <w:tc>
          <w:tcPr>
            <w:tcW w:w="1469" w:type="dxa"/>
            <w:vAlign w:val="top"/>
          </w:tcPr>
          <w:p>
            <w:pPr>
              <w:spacing w:before="211" w:line="183" w:lineRule="auto"/>
              <w:ind w:left="55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400</w:t>
            </w:r>
          </w:p>
        </w:tc>
        <w:tc>
          <w:tcPr>
            <w:tcW w:w="1419" w:type="dxa"/>
            <w:vAlign w:val="top"/>
          </w:tcPr>
          <w:p>
            <w:pPr>
              <w:spacing w:before="210" w:line="184" w:lineRule="auto"/>
              <w:ind w:left="4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-31.2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4" w:type="dxa"/>
            <w:vAlign w:val="top"/>
          </w:tcPr>
          <w:p>
            <w:pPr>
              <w:spacing w:before="152" w:line="219" w:lineRule="auto"/>
              <w:ind w:left="19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3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接待旅游者人数</w:t>
            </w:r>
          </w:p>
        </w:tc>
        <w:tc>
          <w:tcPr>
            <w:tcW w:w="1329" w:type="dxa"/>
            <w:vAlign w:val="top"/>
          </w:tcPr>
          <w:p>
            <w:pPr>
              <w:spacing w:before="153" w:line="219" w:lineRule="auto"/>
              <w:ind w:left="3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万人次</w:t>
            </w:r>
          </w:p>
        </w:tc>
        <w:tc>
          <w:tcPr>
            <w:tcW w:w="1459" w:type="dxa"/>
            <w:vAlign w:val="top"/>
          </w:tcPr>
          <w:p>
            <w:pPr>
              <w:spacing w:before="212" w:line="183" w:lineRule="auto"/>
              <w:ind w:left="5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284</w:t>
            </w:r>
          </w:p>
        </w:tc>
        <w:tc>
          <w:tcPr>
            <w:tcW w:w="1519" w:type="dxa"/>
            <w:vAlign w:val="top"/>
          </w:tcPr>
          <w:p>
            <w:pPr>
              <w:spacing w:before="211" w:line="184" w:lineRule="auto"/>
              <w:ind w:left="5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11.5</w:t>
            </w:r>
          </w:p>
        </w:tc>
        <w:tc>
          <w:tcPr>
            <w:tcW w:w="1469" w:type="dxa"/>
            <w:vAlign w:val="top"/>
          </w:tcPr>
          <w:p>
            <w:pPr>
              <w:spacing w:before="211" w:line="184" w:lineRule="auto"/>
              <w:ind w:left="4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316.7</w:t>
            </w:r>
          </w:p>
        </w:tc>
        <w:tc>
          <w:tcPr>
            <w:tcW w:w="1419" w:type="dxa"/>
            <w:vAlign w:val="top"/>
          </w:tcPr>
          <w:p>
            <w:pPr>
              <w:spacing w:before="211" w:line="184" w:lineRule="auto"/>
              <w:ind w:left="4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11.5</w:t>
            </w:r>
          </w:p>
        </w:tc>
        <w:tc>
          <w:tcPr>
            <w:tcW w:w="1289" w:type="dxa"/>
            <w:vAlign w:val="top"/>
          </w:tcPr>
          <w:p>
            <w:pPr>
              <w:spacing w:before="212" w:line="183" w:lineRule="auto"/>
              <w:ind w:left="34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357.9</w:t>
            </w:r>
          </w:p>
        </w:tc>
        <w:tc>
          <w:tcPr>
            <w:tcW w:w="1304" w:type="dxa"/>
            <w:vAlign w:val="top"/>
          </w:tcPr>
          <w:p>
            <w:pPr>
              <w:spacing w:before="211" w:line="184" w:lineRule="auto"/>
              <w:ind w:left="52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74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4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旅游总收入</w:t>
            </w:r>
          </w:p>
        </w:tc>
        <w:tc>
          <w:tcPr>
            <w:tcW w:w="1329" w:type="dxa"/>
            <w:vAlign w:val="top"/>
          </w:tcPr>
          <w:p>
            <w:pPr>
              <w:spacing w:before="155" w:line="220" w:lineRule="auto"/>
              <w:ind w:left="4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59" w:type="dxa"/>
            <w:vAlign w:val="top"/>
          </w:tcPr>
          <w:p>
            <w:pPr>
              <w:spacing w:before="213" w:line="183" w:lineRule="auto"/>
              <w:ind w:left="4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23.7</w:t>
            </w:r>
          </w:p>
        </w:tc>
        <w:tc>
          <w:tcPr>
            <w:tcW w:w="1519" w:type="dxa"/>
            <w:vAlign w:val="top"/>
          </w:tcPr>
          <w:p>
            <w:pPr>
              <w:spacing w:before="212" w:line="184" w:lineRule="auto"/>
              <w:ind w:left="63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11</w:t>
            </w:r>
          </w:p>
        </w:tc>
        <w:tc>
          <w:tcPr>
            <w:tcW w:w="1469" w:type="dxa"/>
            <w:vAlign w:val="top"/>
          </w:tcPr>
          <w:p>
            <w:pPr>
              <w:spacing w:before="213" w:line="183" w:lineRule="auto"/>
              <w:ind w:left="49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26.7</w:t>
            </w:r>
          </w:p>
        </w:tc>
        <w:tc>
          <w:tcPr>
            <w:tcW w:w="1419" w:type="dxa"/>
            <w:vAlign w:val="top"/>
          </w:tcPr>
          <w:p>
            <w:pPr>
              <w:spacing w:before="212" w:line="184" w:lineRule="auto"/>
              <w:ind w:left="4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12.5</w:t>
            </w:r>
          </w:p>
        </w:tc>
        <w:tc>
          <w:tcPr>
            <w:tcW w:w="1289" w:type="dxa"/>
            <w:vAlign w:val="top"/>
          </w:tcPr>
          <w:p>
            <w:pPr>
              <w:spacing w:before="213" w:line="183" w:lineRule="auto"/>
              <w:ind w:left="40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30.2</w:t>
            </w:r>
          </w:p>
        </w:tc>
        <w:tc>
          <w:tcPr>
            <w:tcW w:w="1304" w:type="dxa"/>
            <w:vAlign w:val="top"/>
          </w:tcPr>
          <w:p>
            <w:pPr>
              <w:spacing w:before="212" w:line="184" w:lineRule="auto"/>
              <w:ind w:left="52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74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77" w:line="215" w:lineRule="auto"/>
              <w:ind w:left="219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社会发展</w:t>
            </w:r>
          </w:p>
        </w:tc>
        <w:tc>
          <w:tcPr>
            <w:tcW w:w="3737" w:type="dxa"/>
            <w:vAlign w:val="top"/>
          </w:tcPr>
          <w:p>
            <w:pPr>
              <w:spacing w:before="154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高中阶段教育毛入学率</w:t>
            </w:r>
          </w:p>
        </w:tc>
        <w:tc>
          <w:tcPr>
            <w:tcW w:w="1329" w:type="dxa"/>
            <w:vAlign w:val="top"/>
          </w:tcPr>
          <w:p>
            <w:pPr>
              <w:spacing w:before="176"/>
              <w:ind w:left="59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59" w:type="dxa"/>
            <w:vAlign w:val="top"/>
          </w:tcPr>
          <w:p>
            <w:pPr>
              <w:spacing w:before="213" w:line="183" w:lineRule="auto"/>
              <w:ind w:left="6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92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9" w:type="dxa"/>
            <w:vAlign w:val="top"/>
          </w:tcPr>
          <w:p>
            <w:pPr>
              <w:spacing w:before="213" w:line="183" w:lineRule="auto"/>
              <w:ind w:left="6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92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9" w:type="dxa"/>
            <w:vAlign w:val="top"/>
          </w:tcPr>
          <w:p>
            <w:pPr>
              <w:spacing w:before="213" w:line="183" w:lineRule="auto"/>
              <w:ind w:left="52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95</w:t>
            </w:r>
          </w:p>
        </w:tc>
        <w:tc>
          <w:tcPr>
            <w:tcW w:w="130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5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中等职业技术学校招生数</w:t>
            </w:r>
          </w:p>
        </w:tc>
        <w:tc>
          <w:tcPr>
            <w:tcW w:w="1329" w:type="dxa"/>
            <w:vAlign w:val="top"/>
          </w:tcPr>
          <w:p>
            <w:pPr>
              <w:spacing w:before="159" w:line="222" w:lineRule="auto"/>
              <w:ind w:left="54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人</w:t>
            </w:r>
          </w:p>
        </w:tc>
        <w:tc>
          <w:tcPr>
            <w:tcW w:w="1459" w:type="dxa"/>
            <w:vAlign w:val="top"/>
          </w:tcPr>
          <w:p>
            <w:pPr>
              <w:spacing w:before="214" w:line="183" w:lineRule="auto"/>
              <w:ind w:left="6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67</w:t>
            </w:r>
          </w:p>
        </w:tc>
        <w:tc>
          <w:tcPr>
            <w:tcW w:w="1519" w:type="dxa"/>
            <w:vAlign w:val="top"/>
          </w:tcPr>
          <w:p>
            <w:pPr>
              <w:spacing w:before="214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-55.6</w:t>
            </w:r>
          </w:p>
        </w:tc>
        <w:tc>
          <w:tcPr>
            <w:tcW w:w="1469" w:type="dxa"/>
            <w:vAlign w:val="top"/>
          </w:tcPr>
          <w:p>
            <w:pPr>
              <w:spacing w:before="214" w:line="183" w:lineRule="auto"/>
              <w:ind w:left="55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249</w:t>
            </w:r>
          </w:p>
        </w:tc>
        <w:tc>
          <w:tcPr>
            <w:tcW w:w="1419" w:type="dxa"/>
            <w:vAlign w:val="top"/>
          </w:tcPr>
          <w:p>
            <w:pPr>
              <w:spacing w:before="213" w:line="184" w:lineRule="auto"/>
              <w:ind w:left="4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271.7</w:t>
            </w:r>
          </w:p>
        </w:tc>
        <w:tc>
          <w:tcPr>
            <w:tcW w:w="1289" w:type="dxa"/>
            <w:vAlign w:val="top"/>
          </w:tcPr>
          <w:p>
            <w:pPr>
              <w:spacing w:before="214" w:line="183" w:lineRule="auto"/>
              <w:ind w:left="46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300</w:t>
            </w:r>
          </w:p>
        </w:tc>
        <w:tc>
          <w:tcPr>
            <w:tcW w:w="1304" w:type="dxa"/>
            <w:vAlign w:val="top"/>
          </w:tcPr>
          <w:p>
            <w:pPr>
              <w:spacing w:before="214" w:line="183" w:lineRule="auto"/>
              <w:ind w:left="4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6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全县每千人口医院病床数</w:t>
            </w:r>
          </w:p>
        </w:tc>
        <w:tc>
          <w:tcPr>
            <w:tcW w:w="1329" w:type="dxa"/>
            <w:vAlign w:val="top"/>
          </w:tcPr>
          <w:p>
            <w:pPr>
              <w:spacing w:before="159" w:line="221" w:lineRule="auto"/>
              <w:ind w:left="54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张</w:t>
            </w:r>
          </w:p>
        </w:tc>
        <w:tc>
          <w:tcPr>
            <w:tcW w:w="1459" w:type="dxa"/>
            <w:vAlign w:val="top"/>
          </w:tcPr>
          <w:p>
            <w:pPr>
              <w:spacing w:before="215" w:line="183" w:lineRule="auto"/>
              <w:ind w:left="6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2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9" w:type="dxa"/>
            <w:vAlign w:val="top"/>
          </w:tcPr>
          <w:p>
            <w:pPr>
              <w:spacing w:before="215" w:line="183" w:lineRule="auto"/>
              <w:ind w:left="66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2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9" w:type="dxa"/>
            <w:vAlign w:val="top"/>
          </w:tcPr>
          <w:p>
            <w:pPr>
              <w:spacing w:before="215" w:line="183" w:lineRule="auto"/>
              <w:ind w:left="5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2</w:t>
            </w:r>
          </w:p>
        </w:tc>
        <w:tc>
          <w:tcPr>
            <w:tcW w:w="130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5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城乡(镇)参加基本医疗保险人数</w:t>
            </w:r>
          </w:p>
        </w:tc>
        <w:tc>
          <w:tcPr>
            <w:tcW w:w="1329" w:type="dxa"/>
            <w:vAlign w:val="top"/>
          </w:tcPr>
          <w:p>
            <w:pPr>
              <w:spacing w:before="157" w:line="220" w:lineRule="auto"/>
              <w:ind w:left="4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万人</w:t>
            </w:r>
          </w:p>
        </w:tc>
        <w:tc>
          <w:tcPr>
            <w:tcW w:w="1459" w:type="dxa"/>
            <w:vAlign w:val="top"/>
          </w:tcPr>
          <w:p>
            <w:pPr>
              <w:spacing w:before="214" w:line="184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44.18</w:t>
            </w:r>
          </w:p>
        </w:tc>
        <w:tc>
          <w:tcPr>
            <w:tcW w:w="1519" w:type="dxa"/>
            <w:vAlign w:val="top"/>
          </w:tcPr>
          <w:p>
            <w:pPr>
              <w:spacing w:before="215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-4.24</w:t>
            </w:r>
          </w:p>
        </w:tc>
        <w:tc>
          <w:tcPr>
            <w:tcW w:w="1469" w:type="dxa"/>
            <w:vAlign w:val="top"/>
          </w:tcPr>
          <w:p>
            <w:pPr>
              <w:spacing w:before="214" w:line="184" w:lineRule="auto"/>
              <w:ind w:left="4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44.12</w:t>
            </w:r>
          </w:p>
        </w:tc>
        <w:tc>
          <w:tcPr>
            <w:tcW w:w="1419" w:type="dxa"/>
            <w:vAlign w:val="top"/>
          </w:tcPr>
          <w:p>
            <w:pPr>
              <w:spacing w:before="214" w:line="184" w:lineRule="auto"/>
              <w:ind w:left="4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-0.14</w:t>
            </w:r>
          </w:p>
        </w:tc>
        <w:tc>
          <w:tcPr>
            <w:tcW w:w="1289" w:type="dxa"/>
            <w:vAlign w:val="top"/>
          </w:tcPr>
          <w:p>
            <w:pPr>
              <w:spacing w:before="215" w:line="183" w:lineRule="auto"/>
              <w:ind w:left="34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44.27</w:t>
            </w:r>
          </w:p>
        </w:tc>
        <w:tc>
          <w:tcPr>
            <w:tcW w:w="1304" w:type="dxa"/>
            <w:vAlign w:val="top"/>
          </w:tcPr>
          <w:p>
            <w:pPr>
              <w:spacing w:before="215" w:line="183" w:lineRule="auto"/>
              <w:ind w:left="4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0.34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6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年末总人口(户籍人口)</w:t>
            </w:r>
          </w:p>
        </w:tc>
        <w:tc>
          <w:tcPr>
            <w:tcW w:w="1329" w:type="dxa"/>
            <w:vAlign w:val="top"/>
          </w:tcPr>
          <w:p>
            <w:pPr>
              <w:spacing w:before="158" w:line="220" w:lineRule="auto"/>
              <w:ind w:left="4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万人</w:t>
            </w:r>
          </w:p>
        </w:tc>
        <w:tc>
          <w:tcPr>
            <w:tcW w:w="1459" w:type="dxa"/>
            <w:vAlign w:val="top"/>
          </w:tcPr>
          <w:p>
            <w:pPr>
              <w:spacing w:before="216" w:line="183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55.87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9" w:type="dxa"/>
            <w:vAlign w:val="top"/>
          </w:tcPr>
          <w:p>
            <w:pPr>
              <w:spacing w:before="216" w:line="183" w:lineRule="auto"/>
              <w:ind w:left="4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56.65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9" w:type="dxa"/>
            <w:vAlign w:val="top"/>
          </w:tcPr>
          <w:p>
            <w:pPr>
              <w:spacing w:before="216" w:line="183" w:lineRule="auto"/>
              <w:ind w:left="34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57.45</w:t>
            </w:r>
          </w:p>
        </w:tc>
        <w:tc>
          <w:tcPr>
            <w:tcW w:w="130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7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人口自然增长率</w:t>
            </w:r>
          </w:p>
        </w:tc>
        <w:tc>
          <w:tcPr>
            <w:tcW w:w="1329" w:type="dxa"/>
            <w:vAlign w:val="top"/>
          </w:tcPr>
          <w:p>
            <w:pPr>
              <w:spacing w:before="179"/>
              <w:ind w:left="59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59" w:type="dxa"/>
            <w:vAlign w:val="top"/>
          </w:tcPr>
          <w:p>
            <w:pPr>
              <w:spacing w:before="215" w:line="184" w:lineRule="auto"/>
              <w:ind w:left="6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9" w:type="dxa"/>
            <w:vAlign w:val="top"/>
          </w:tcPr>
          <w:p>
            <w:pPr>
              <w:spacing w:before="215" w:line="184" w:lineRule="auto"/>
              <w:ind w:left="6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9" w:type="dxa"/>
            <w:vAlign w:val="top"/>
          </w:tcPr>
          <w:p>
            <w:pPr>
              <w:spacing w:before="215" w:line="184" w:lineRule="auto"/>
              <w:ind w:left="52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  <w:tc>
          <w:tcPr>
            <w:tcW w:w="130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7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城镇新增就业岗位</w:t>
            </w:r>
          </w:p>
        </w:tc>
        <w:tc>
          <w:tcPr>
            <w:tcW w:w="1329" w:type="dxa"/>
            <w:vAlign w:val="top"/>
          </w:tcPr>
          <w:p>
            <w:pPr>
              <w:spacing w:before="157" w:line="219" w:lineRule="auto"/>
              <w:ind w:left="4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万个</w:t>
            </w:r>
          </w:p>
        </w:tc>
        <w:tc>
          <w:tcPr>
            <w:tcW w:w="1459" w:type="dxa"/>
            <w:vAlign w:val="top"/>
          </w:tcPr>
          <w:p>
            <w:pPr>
              <w:spacing w:before="216" w:line="183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0.408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9" w:type="dxa"/>
            <w:vAlign w:val="top"/>
          </w:tcPr>
          <w:p>
            <w:pPr>
              <w:spacing w:before="216" w:line="183" w:lineRule="auto"/>
              <w:ind w:left="4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0.424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9" w:type="dxa"/>
            <w:vAlign w:val="top"/>
          </w:tcPr>
          <w:p>
            <w:pPr>
              <w:spacing w:before="216" w:line="183" w:lineRule="auto"/>
              <w:ind w:left="34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0.426</w:t>
            </w:r>
          </w:p>
        </w:tc>
        <w:tc>
          <w:tcPr>
            <w:tcW w:w="130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68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城镇登记失业率</w:t>
            </w:r>
          </w:p>
        </w:tc>
        <w:tc>
          <w:tcPr>
            <w:tcW w:w="1329" w:type="dxa"/>
            <w:vAlign w:val="top"/>
          </w:tcPr>
          <w:p>
            <w:pPr>
              <w:spacing w:before="190"/>
              <w:ind w:left="59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59" w:type="dxa"/>
            <w:vAlign w:val="top"/>
          </w:tcPr>
          <w:p>
            <w:pPr>
              <w:spacing w:before="227" w:line="183" w:lineRule="auto"/>
              <w:ind w:left="5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2.7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9" w:type="dxa"/>
            <w:vAlign w:val="top"/>
          </w:tcPr>
          <w:p>
            <w:pPr>
              <w:spacing w:before="227" w:line="183" w:lineRule="auto"/>
              <w:ind w:left="49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2.68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9" w:type="dxa"/>
            <w:vAlign w:val="top"/>
          </w:tcPr>
          <w:p>
            <w:pPr>
              <w:spacing w:before="227" w:line="183" w:lineRule="auto"/>
              <w:ind w:left="46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2.5</w:t>
            </w:r>
          </w:p>
        </w:tc>
        <w:tc>
          <w:tcPr>
            <w:tcW w:w="130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7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9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城镇居民人均可支配收入</w:t>
            </w:r>
          </w:p>
        </w:tc>
        <w:tc>
          <w:tcPr>
            <w:tcW w:w="1329" w:type="dxa"/>
            <w:vAlign w:val="top"/>
          </w:tcPr>
          <w:p>
            <w:pPr>
              <w:spacing w:before="160" w:line="220" w:lineRule="auto"/>
              <w:ind w:left="54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元</w:t>
            </w:r>
          </w:p>
        </w:tc>
        <w:tc>
          <w:tcPr>
            <w:tcW w:w="1459" w:type="dxa"/>
            <w:vAlign w:val="top"/>
          </w:tcPr>
          <w:p>
            <w:pPr>
              <w:spacing w:before="217" w:line="184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20016</w:t>
            </w:r>
          </w:p>
        </w:tc>
        <w:tc>
          <w:tcPr>
            <w:tcW w:w="1519" w:type="dxa"/>
            <w:vAlign w:val="top"/>
          </w:tcPr>
          <w:p>
            <w:pPr>
              <w:spacing w:before="218" w:line="183" w:lineRule="auto"/>
              <w:ind w:left="5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8.6</w:t>
            </w:r>
          </w:p>
        </w:tc>
        <w:tc>
          <w:tcPr>
            <w:tcW w:w="1469" w:type="dxa"/>
            <w:vAlign w:val="top"/>
          </w:tcPr>
          <w:p>
            <w:pPr>
              <w:spacing w:before="217" w:line="184" w:lineRule="auto"/>
              <w:ind w:left="4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22017</w:t>
            </w:r>
          </w:p>
        </w:tc>
        <w:tc>
          <w:tcPr>
            <w:tcW w:w="1419" w:type="dxa"/>
            <w:vAlign w:val="top"/>
          </w:tcPr>
          <w:p>
            <w:pPr>
              <w:spacing w:before="217" w:line="184" w:lineRule="auto"/>
              <w:ind w:left="58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  <w:tc>
          <w:tcPr>
            <w:tcW w:w="1289" w:type="dxa"/>
            <w:vAlign w:val="top"/>
          </w:tcPr>
          <w:p>
            <w:pPr>
              <w:spacing w:before="217" w:line="184" w:lineRule="auto"/>
              <w:ind w:left="34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24218</w:t>
            </w:r>
          </w:p>
        </w:tc>
        <w:tc>
          <w:tcPr>
            <w:tcW w:w="1304" w:type="dxa"/>
            <w:vAlign w:val="top"/>
          </w:tcPr>
          <w:p>
            <w:pPr>
              <w:spacing w:before="217" w:line="184" w:lineRule="auto"/>
              <w:ind w:left="52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</w:trPr>
        <w:tc>
          <w:tcPr>
            <w:tcW w:w="774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49" w:line="219" w:lineRule="auto"/>
              <w:ind w:left="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农村居民人均可支配收入</w:t>
            </w:r>
          </w:p>
        </w:tc>
        <w:tc>
          <w:tcPr>
            <w:tcW w:w="1329" w:type="dxa"/>
            <w:vAlign w:val="top"/>
          </w:tcPr>
          <w:p>
            <w:pPr>
              <w:spacing w:before="201" w:line="220" w:lineRule="auto"/>
              <w:ind w:left="54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元</w:t>
            </w:r>
          </w:p>
        </w:tc>
        <w:tc>
          <w:tcPr>
            <w:tcW w:w="1459" w:type="dxa"/>
            <w:vAlign w:val="top"/>
          </w:tcPr>
          <w:p>
            <w:pPr>
              <w:spacing w:before="208" w:line="184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11701</w:t>
            </w:r>
          </w:p>
        </w:tc>
        <w:tc>
          <w:tcPr>
            <w:tcW w:w="1519" w:type="dxa"/>
            <w:vAlign w:val="top"/>
          </w:tcPr>
          <w:p>
            <w:pPr>
              <w:spacing w:before="209" w:line="183" w:lineRule="auto"/>
              <w:ind w:left="5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9.9</w:t>
            </w:r>
          </w:p>
        </w:tc>
        <w:tc>
          <w:tcPr>
            <w:tcW w:w="1469" w:type="dxa"/>
            <w:vAlign w:val="top"/>
          </w:tcPr>
          <w:p>
            <w:pPr>
              <w:spacing w:before="208" w:line="184" w:lineRule="auto"/>
              <w:ind w:left="4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12929</w:t>
            </w:r>
          </w:p>
        </w:tc>
        <w:tc>
          <w:tcPr>
            <w:tcW w:w="1419" w:type="dxa"/>
            <w:vAlign w:val="top"/>
          </w:tcPr>
          <w:p>
            <w:pPr>
              <w:spacing w:before="208" w:line="184" w:lineRule="auto"/>
              <w:ind w:left="47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10.5</w:t>
            </w:r>
          </w:p>
        </w:tc>
        <w:tc>
          <w:tcPr>
            <w:tcW w:w="1289" w:type="dxa"/>
            <w:vAlign w:val="top"/>
          </w:tcPr>
          <w:p>
            <w:pPr>
              <w:spacing w:before="208" w:line="184" w:lineRule="auto"/>
              <w:ind w:left="34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14221</w:t>
            </w:r>
          </w:p>
        </w:tc>
        <w:tc>
          <w:tcPr>
            <w:tcW w:w="1304" w:type="dxa"/>
            <w:vAlign w:val="top"/>
          </w:tcPr>
          <w:p>
            <w:pPr>
              <w:spacing w:before="208" w:line="184" w:lineRule="auto"/>
              <w:ind w:left="52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</w:tr>
    </w:tbl>
    <w:p>
      <w:pPr>
        <w:rPr>
          <w:rFonts w:ascii="Arial"/>
          <w:sz w:val="21"/>
        </w:rPr>
      </w:pPr>
    </w:p>
    <w:p>
      <w:pPr>
        <w:sectPr>
          <w:pgSz w:w="16830" w:h="11900"/>
          <w:pgMar w:top="1011" w:right="1235" w:bottom="400" w:left="1285" w:header="0" w:footer="0" w:gutter="0"/>
          <w:cols w:space="720" w:num="1"/>
        </w:sectPr>
      </w:pPr>
    </w:p>
    <w:p>
      <w:r>
        <w:pict>
          <v:shape id="_x0000_s1027" o:spid="_x0000_s1027" o:spt="202" type="#_x0000_t202" style="position:absolute;left:0pt;margin-left:41.5pt;margin-top:298.95pt;height:11.1pt;width:8.6pt;mso-position-horizontal-relative:page;mso-position-vertical-relative:page;z-index:25165926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4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</w:txbxContent>
            </v:textbox>
          </v:shape>
        </w:pict>
      </w:r>
    </w:p>
    <w:p/>
    <w:p/>
    <w:p>
      <w:pPr>
        <w:spacing w:line="39" w:lineRule="exact"/>
      </w:pPr>
    </w:p>
    <w:tbl>
      <w:tblPr>
        <w:tblStyle w:val="4"/>
        <w:tblW w:w="14319" w:type="dxa"/>
        <w:tblInd w:w="3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4"/>
        <w:gridCol w:w="3737"/>
        <w:gridCol w:w="1319"/>
        <w:gridCol w:w="1469"/>
        <w:gridCol w:w="1519"/>
        <w:gridCol w:w="1479"/>
        <w:gridCol w:w="1419"/>
        <w:gridCol w:w="1279"/>
        <w:gridCol w:w="12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804" w:type="dxa"/>
            <w:vMerge w:val="restart"/>
            <w:tcBorders>
              <w:bottom w:val="nil"/>
            </w:tcBorders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类别</w:t>
            </w:r>
          </w:p>
        </w:tc>
        <w:tc>
          <w:tcPr>
            <w:tcW w:w="373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9" w:type="dxa"/>
            <w:vMerge w:val="restart"/>
            <w:tcBorders>
              <w:bottom w:val="nil"/>
            </w:tcBorders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计算单位</w:t>
            </w:r>
          </w:p>
        </w:tc>
        <w:tc>
          <w:tcPr>
            <w:tcW w:w="2988" w:type="dxa"/>
            <w:gridSpan w:val="2"/>
            <w:vAlign w:val="top"/>
          </w:tcPr>
          <w:p>
            <w:pPr>
              <w:spacing w:before="174" w:line="219" w:lineRule="auto"/>
              <w:ind w:left="9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2016年实绩</w:t>
            </w:r>
          </w:p>
        </w:tc>
        <w:tc>
          <w:tcPr>
            <w:tcW w:w="2898" w:type="dxa"/>
            <w:gridSpan w:val="2"/>
            <w:vAlign w:val="top"/>
          </w:tcPr>
          <w:p>
            <w:pPr>
              <w:spacing w:before="174" w:line="219" w:lineRule="auto"/>
              <w:ind w:left="86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2017年预测</w:t>
            </w:r>
          </w:p>
        </w:tc>
        <w:tc>
          <w:tcPr>
            <w:tcW w:w="2573" w:type="dxa"/>
            <w:gridSpan w:val="2"/>
            <w:vAlign w:val="top"/>
          </w:tcPr>
          <w:p>
            <w:pPr>
              <w:spacing w:before="174" w:line="219" w:lineRule="auto"/>
              <w:ind w:left="70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2018年计划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80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9" w:type="dxa"/>
            <w:vAlign w:val="top"/>
          </w:tcPr>
          <w:p>
            <w:pPr>
              <w:spacing w:before="120" w:line="219" w:lineRule="auto"/>
              <w:ind w:left="3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519" w:type="dxa"/>
            <w:vAlign w:val="top"/>
          </w:tcPr>
          <w:p>
            <w:pPr>
              <w:spacing w:before="121" w:line="221" w:lineRule="auto"/>
              <w:ind w:left="3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479" w:type="dxa"/>
            <w:vAlign w:val="top"/>
          </w:tcPr>
          <w:p>
            <w:pPr>
              <w:spacing w:before="120" w:line="219" w:lineRule="auto"/>
              <w:ind w:left="15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预计完成数</w:t>
            </w:r>
          </w:p>
        </w:tc>
        <w:tc>
          <w:tcPr>
            <w:tcW w:w="1419" w:type="dxa"/>
            <w:vAlign w:val="top"/>
          </w:tcPr>
          <w:p>
            <w:pPr>
              <w:spacing w:before="121" w:line="221" w:lineRule="auto"/>
              <w:ind w:left="18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  <w:tc>
          <w:tcPr>
            <w:tcW w:w="1279" w:type="dxa"/>
            <w:vAlign w:val="top"/>
          </w:tcPr>
          <w:p>
            <w:pPr>
              <w:spacing w:before="121" w:line="220" w:lineRule="auto"/>
              <w:ind w:left="17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预期目标</w:t>
            </w:r>
          </w:p>
        </w:tc>
        <w:tc>
          <w:tcPr>
            <w:tcW w:w="1294" w:type="dxa"/>
            <w:vAlign w:val="top"/>
          </w:tcPr>
          <w:p>
            <w:pPr>
              <w:spacing w:before="121" w:line="221" w:lineRule="auto"/>
              <w:ind w:left="2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atLeast"/>
        </w:trPr>
        <w:tc>
          <w:tcPr>
            <w:tcW w:w="804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88" w:line="217" w:lineRule="auto"/>
              <w:ind w:left="17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生态环境</w:t>
            </w:r>
          </w:p>
        </w:tc>
        <w:tc>
          <w:tcPr>
            <w:tcW w:w="3737" w:type="dxa"/>
            <w:vAlign w:val="top"/>
          </w:tcPr>
          <w:p>
            <w:pPr>
              <w:spacing w:before="201" w:line="219" w:lineRule="auto"/>
              <w:ind w:left="4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单位生产总值能耗</w:t>
            </w:r>
          </w:p>
        </w:tc>
        <w:tc>
          <w:tcPr>
            <w:tcW w:w="1319" w:type="dxa"/>
            <w:vAlign w:val="top"/>
          </w:tcPr>
          <w:p>
            <w:pPr>
              <w:spacing w:before="202" w:line="220" w:lineRule="auto"/>
              <w:ind w:left="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吨标煤/万元</w:t>
            </w:r>
          </w:p>
        </w:tc>
        <w:tc>
          <w:tcPr>
            <w:tcW w:w="1469" w:type="dxa"/>
            <w:vAlign w:val="top"/>
          </w:tcPr>
          <w:p>
            <w:pPr>
              <w:spacing w:before="260" w:line="183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0.348</w:t>
            </w:r>
          </w:p>
        </w:tc>
        <w:tc>
          <w:tcPr>
            <w:tcW w:w="1519" w:type="dxa"/>
            <w:vAlign w:val="top"/>
          </w:tcPr>
          <w:p>
            <w:pPr>
              <w:spacing w:before="259" w:line="184" w:lineRule="auto"/>
              <w:ind w:left="46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-1.69</w:t>
            </w:r>
          </w:p>
        </w:tc>
        <w:tc>
          <w:tcPr>
            <w:tcW w:w="1479" w:type="dxa"/>
            <w:vAlign w:val="top"/>
          </w:tcPr>
          <w:p>
            <w:pPr>
              <w:spacing w:before="260" w:line="183" w:lineRule="auto"/>
              <w:ind w:left="38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0.3348</w:t>
            </w:r>
          </w:p>
        </w:tc>
        <w:tc>
          <w:tcPr>
            <w:tcW w:w="1419" w:type="dxa"/>
            <w:vAlign w:val="top"/>
          </w:tcPr>
          <w:p>
            <w:pPr>
              <w:spacing w:before="260" w:line="183" w:lineRule="auto"/>
              <w:ind w:left="4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-3.82</w:t>
            </w:r>
          </w:p>
        </w:tc>
        <w:tc>
          <w:tcPr>
            <w:tcW w:w="1279" w:type="dxa"/>
            <w:vAlign w:val="top"/>
          </w:tcPr>
          <w:p>
            <w:pPr>
              <w:spacing w:before="260" w:line="183" w:lineRule="auto"/>
              <w:ind w:left="28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0.3237</w:t>
            </w:r>
          </w:p>
        </w:tc>
        <w:tc>
          <w:tcPr>
            <w:tcW w:w="1294" w:type="dxa"/>
            <w:vAlign w:val="top"/>
          </w:tcPr>
          <w:p>
            <w:pPr>
              <w:spacing w:before="259" w:line="184" w:lineRule="auto"/>
              <w:ind w:left="35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-3.31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80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2" w:line="219" w:lineRule="auto"/>
              <w:ind w:left="4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耕地保有量</w:t>
            </w:r>
          </w:p>
        </w:tc>
        <w:tc>
          <w:tcPr>
            <w:tcW w:w="1319" w:type="dxa"/>
            <w:vAlign w:val="top"/>
          </w:tcPr>
          <w:p>
            <w:pPr>
              <w:spacing w:before="154" w:line="220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万亩</w:t>
            </w:r>
          </w:p>
        </w:tc>
        <w:tc>
          <w:tcPr>
            <w:tcW w:w="1469" w:type="dxa"/>
            <w:vAlign w:val="top"/>
          </w:tcPr>
          <w:p>
            <w:pPr>
              <w:spacing w:before="212" w:line="183" w:lineRule="auto"/>
              <w:ind w:left="4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9" w:type="dxa"/>
            <w:vAlign w:val="top"/>
          </w:tcPr>
          <w:p>
            <w:pPr>
              <w:spacing w:before="212" w:line="183" w:lineRule="auto"/>
              <w:ind w:left="5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2" w:line="183" w:lineRule="auto"/>
              <w:ind w:left="40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2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80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4" w:line="219" w:lineRule="auto"/>
              <w:ind w:left="4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城镇生活污水集中处理率</w:t>
            </w:r>
          </w:p>
        </w:tc>
        <w:tc>
          <w:tcPr>
            <w:tcW w:w="1319" w:type="dxa"/>
            <w:vAlign w:val="top"/>
          </w:tcPr>
          <w:p>
            <w:pPr>
              <w:spacing w:before="176"/>
              <w:ind w:left="5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69" w:type="dxa"/>
            <w:vAlign w:val="top"/>
          </w:tcPr>
          <w:p>
            <w:pPr>
              <w:spacing w:before="213" w:line="183" w:lineRule="auto"/>
              <w:ind w:left="4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84.4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9" w:type="dxa"/>
            <w:vAlign w:val="top"/>
          </w:tcPr>
          <w:p>
            <w:pPr>
              <w:spacing w:before="212" w:line="184" w:lineRule="auto"/>
              <w:ind w:left="50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91.3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2" w:line="184" w:lineRule="auto"/>
              <w:ind w:left="40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91.5</w:t>
            </w:r>
          </w:p>
        </w:tc>
        <w:tc>
          <w:tcPr>
            <w:tcW w:w="12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80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45" w:line="194" w:lineRule="auto"/>
              <w:ind w:left="41" w:right="3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城市生活垃圾无害化处理率(含县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城</w:t>
            </w:r>
            <w:r>
              <w:rPr>
                <w:rFonts w:ascii="宋体" w:hAnsi="宋体" w:eastAsia="宋体" w:cs="宋体"/>
                <w:spacing w:val="-51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)</w:t>
            </w:r>
          </w:p>
        </w:tc>
        <w:tc>
          <w:tcPr>
            <w:tcW w:w="1319" w:type="dxa"/>
            <w:vAlign w:val="top"/>
          </w:tcPr>
          <w:p>
            <w:pPr>
              <w:spacing w:before="177"/>
              <w:ind w:left="5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69" w:type="dxa"/>
            <w:vAlign w:val="top"/>
          </w:tcPr>
          <w:p>
            <w:pPr>
              <w:spacing w:before="213" w:line="184" w:lineRule="auto"/>
              <w:ind w:left="55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9" w:type="dxa"/>
            <w:vAlign w:val="top"/>
          </w:tcPr>
          <w:p>
            <w:pPr>
              <w:spacing w:before="213" w:line="184" w:lineRule="auto"/>
              <w:ind w:left="5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3" w:line="184" w:lineRule="auto"/>
              <w:ind w:left="45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2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80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4" w:line="219" w:lineRule="auto"/>
              <w:ind w:left="4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化学需氧量排放量</w:t>
            </w:r>
          </w:p>
        </w:tc>
        <w:tc>
          <w:tcPr>
            <w:tcW w:w="1319" w:type="dxa"/>
            <w:vAlign w:val="top"/>
          </w:tcPr>
          <w:p>
            <w:pPr>
              <w:spacing w:before="167" w:line="229" w:lineRule="auto"/>
              <w:ind w:left="53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吨</w:t>
            </w:r>
          </w:p>
        </w:tc>
        <w:tc>
          <w:tcPr>
            <w:tcW w:w="1469" w:type="dxa"/>
            <w:vAlign w:val="top"/>
          </w:tcPr>
          <w:p>
            <w:pPr>
              <w:spacing w:before="214" w:line="184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403.1</w:t>
            </w:r>
          </w:p>
        </w:tc>
        <w:tc>
          <w:tcPr>
            <w:tcW w:w="1519" w:type="dxa"/>
            <w:vAlign w:val="top"/>
          </w:tcPr>
          <w:p>
            <w:pPr>
              <w:spacing w:before="214" w:line="184" w:lineRule="auto"/>
              <w:ind w:left="46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-12.6</w:t>
            </w:r>
          </w:p>
        </w:tc>
        <w:tc>
          <w:tcPr>
            <w:tcW w:w="1479" w:type="dxa"/>
            <w:vAlign w:val="top"/>
          </w:tcPr>
          <w:p>
            <w:pPr>
              <w:spacing w:before="215" w:line="183" w:lineRule="auto"/>
              <w:ind w:left="38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553.54</w:t>
            </w:r>
          </w:p>
        </w:tc>
        <w:tc>
          <w:tcPr>
            <w:tcW w:w="1419" w:type="dxa"/>
            <w:vAlign w:val="top"/>
          </w:tcPr>
          <w:p>
            <w:pPr>
              <w:spacing w:before="214" w:line="184" w:lineRule="auto"/>
              <w:ind w:left="52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-10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94" w:type="dxa"/>
            <w:vAlign w:val="top"/>
          </w:tcPr>
          <w:p>
            <w:pPr>
              <w:spacing w:before="156" w:line="219" w:lineRule="auto"/>
              <w:ind w:left="18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80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6" w:line="219" w:lineRule="auto"/>
              <w:ind w:left="4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氨氮排放量</w:t>
            </w:r>
          </w:p>
        </w:tc>
        <w:tc>
          <w:tcPr>
            <w:tcW w:w="1319" w:type="dxa"/>
            <w:vAlign w:val="top"/>
          </w:tcPr>
          <w:p>
            <w:pPr>
              <w:spacing w:before="168" w:line="229" w:lineRule="auto"/>
              <w:ind w:left="53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吨</w:t>
            </w:r>
          </w:p>
        </w:tc>
        <w:tc>
          <w:tcPr>
            <w:tcW w:w="1469" w:type="dxa"/>
            <w:vAlign w:val="top"/>
          </w:tcPr>
          <w:p>
            <w:pPr>
              <w:spacing w:before="216" w:line="183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58.42</w:t>
            </w:r>
          </w:p>
        </w:tc>
        <w:tc>
          <w:tcPr>
            <w:tcW w:w="1519" w:type="dxa"/>
            <w:vAlign w:val="top"/>
          </w:tcPr>
          <w:p>
            <w:pPr>
              <w:spacing w:before="215" w:line="184" w:lineRule="auto"/>
              <w:ind w:left="46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-15.2</w:t>
            </w:r>
          </w:p>
        </w:tc>
        <w:tc>
          <w:tcPr>
            <w:tcW w:w="1479" w:type="dxa"/>
            <w:vAlign w:val="top"/>
          </w:tcPr>
          <w:p>
            <w:pPr>
              <w:spacing w:before="215" w:line="184" w:lineRule="auto"/>
              <w:ind w:left="44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71.42</w:t>
            </w:r>
          </w:p>
        </w:tc>
        <w:tc>
          <w:tcPr>
            <w:tcW w:w="1419" w:type="dxa"/>
            <w:vAlign w:val="top"/>
          </w:tcPr>
          <w:p>
            <w:pPr>
              <w:spacing w:before="216" w:line="183" w:lineRule="auto"/>
              <w:ind w:left="58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-6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94" w:type="dxa"/>
            <w:vAlign w:val="top"/>
          </w:tcPr>
          <w:p>
            <w:pPr>
              <w:spacing w:before="157" w:line="219" w:lineRule="auto"/>
              <w:ind w:left="18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80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8" w:line="219" w:lineRule="auto"/>
              <w:ind w:left="4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工业固体废物综合利用率</w:t>
            </w:r>
          </w:p>
        </w:tc>
        <w:tc>
          <w:tcPr>
            <w:tcW w:w="1319" w:type="dxa"/>
            <w:vAlign w:val="top"/>
          </w:tcPr>
          <w:p>
            <w:pPr>
              <w:spacing w:before="180"/>
              <w:ind w:left="5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69" w:type="dxa"/>
            <w:vAlign w:val="top"/>
          </w:tcPr>
          <w:p>
            <w:pPr>
              <w:spacing w:before="216" w:line="184" w:lineRule="auto"/>
              <w:ind w:left="55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9" w:type="dxa"/>
            <w:vAlign w:val="top"/>
          </w:tcPr>
          <w:p>
            <w:pPr>
              <w:spacing w:before="216" w:line="184" w:lineRule="auto"/>
              <w:ind w:left="5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6" w:line="184" w:lineRule="auto"/>
              <w:ind w:left="45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2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804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37" w:type="dxa"/>
            <w:vAlign w:val="top"/>
          </w:tcPr>
          <w:p>
            <w:pPr>
              <w:spacing w:before="159" w:line="219" w:lineRule="auto"/>
              <w:ind w:left="4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森林覆盖率</w:t>
            </w:r>
          </w:p>
        </w:tc>
        <w:tc>
          <w:tcPr>
            <w:tcW w:w="1319" w:type="dxa"/>
            <w:vAlign w:val="top"/>
          </w:tcPr>
          <w:p>
            <w:pPr>
              <w:spacing w:before="181"/>
              <w:ind w:left="5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69" w:type="dxa"/>
            <w:vAlign w:val="top"/>
          </w:tcPr>
          <w:p>
            <w:pPr>
              <w:spacing w:before="218" w:line="183" w:lineRule="auto"/>
              <w:ind w:left="4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76.55</w:t>
            </w:r>
          </w:p>
        </w:tc>
        <w:tc>
          <w:tcPr>
            <w:tcW w:w="15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9" w:type="dxa"/>
            <w:vAlign w:val="top"/>
          </w:tcPr>
          <w:p>
            <w:pPr>
              <w:spacing w:before="218" w:line="183" w:lineRule="auto"/>
              <w:ind w:left="44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76.62</w:t>
            </w:r>
          </w:p>
        </w:tc>
        <w:tc>
          <w:tcPr>
            <w:tcW w:w="14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before="218" w:line="183" w:lineRule="auto"/>
              <w:ind w:left="34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76.65</w:t>
            </w:r>
          </w:p>
        </w:tc>
        <w:tc>
          <w:tcPr>
            <w:tcW w:w="12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271" w:line="218" w:lineRule="auto"/>
        <w:ind w:left="1119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3"/>
          <w:sz w:val="21"/>
          <w:szCs w:val="21"/>
        </w:rPr>
        <w:t>1.</w:t>
      </w:r>
      <w:r>
        <w:rPr>
          <w:rFonts w:ascii="宋体" w:hAnsi="宋体" w:eastAsia="宋体" w:cs="宋体"/>
          <w:spacing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地区生产总值、人均生产总值、工业增加</w:t>
      </w:r>
      <w:r>
        <w:rPr>
          <w:rFonts w:ascii="宋体" w:hAnsi="宋体" w:eastAsia="宋体" w:cs="宋体"/>
          <w:spacing w:val="-4"/>
          <w:sz w:val="21"/>
          <w:szCs w:val="21"/>
        </w:rPr>
        <w:t>值绝对数按现价计算，增速按可比价计算；</w:t>
      </w:r>
    </w:p>
    <w:p>
      <w:pPr>
        <w:spacing w:before="22" w:line="219" w:lineRule="auto"/>
        <w:ind w:left="1109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2"/>
          <w:sz w:val="21"/>
          <w:szCs w:val="21"/>
        </w:rPr>
        <w:t>2.</w:t>
      </w:r>
      <w:r>
        <w:rPr>
          <w:rFonts w:ascii="宋体" w:hAnsi="宋体" w:eastAsia="宋体" w:cs="宋体"/>
          <w:spacing w:val="-5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2"/>
          <w:sz w:val="21"/>
          <w:szCs w:val="21"/>
        </w:rPr>
        <w:t>城镇居民人均可支配收入和农村居民人均可支配收入</w:t>
      </w:r>
      <w:r>
        <w:rPr>
          <w:rFonts w:ascii="宋体" w:hAnsi="宋体" w:eastAsia="宋体" w:cs="宋体"/>
          <w:spacing w:val="-3"/>
          <w:sz w:val="21"/>
          <w:szCs w:val="21"/>
        </w:rPr>
        <w:t>增速为名义增速。</w:t>
      </w:r>
    </w:p>
    <w:p>
      <w:pPr>
        <w:spacing w:line="477" w:lineRule="auto"/>
        <w:rPr>
          <w:rFonts w:ascii="Arial"/>
          <w:sz w:val="21"/>
        </w:rPr>
      </w:pPr>
      <w:bookmarkStart w:id="0" w:name="_GoBack"/>
      <w:bookmarkEnd w:id="0"/>
      <w:r>
        <w:pict>
          <v:shape id="_x0000_s1028" o:spid="_x0000_s1028" o:spt="202" type="#_x0000_t202" style="position:absolute;left:0pt;margin-left:45.5pt;margin-top:286.85pt;height:11.6pt;width:8.4pt;mso-position-horizontal-relative:page;mso-position-vertical-relative:page;z-index:25166028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1" w:lineRule="auto"/>
                    <w:ind w:left="20"/>
                    <w:rPr>
                      <w:rFonts w:ascii="宋体" w:hAnsi="宋体" w:eastAsia="宋体" w:cs="宋体"/>
                      <w:sz w:val="16"/>
                      <w:szCs w:val="16"/>
                    </w:rPr>
                  </w:pPr>
                </w:p>
              </w:txbxContent>
            </v:textbox>
          </v:shape>
        </w:pict>
      </w:r>
    </w:p>
    <w:p>
      <w:pPr>
        <w:rPr>
          <w:rFonts w:ascii="Arial"/>
          <w:sz w:val="21"/>
        </w:rPr>
      </w:pPr>
    </w:p>
    <w:sectPr>
      <w:pgSz w:w="16970" w:h="12090"/>
      <w:pgMar w:top="1027" w:right="1334" w:bottom="400" w:left="97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true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mMxMzc3ZTZlNjMwZTRkZTE1ZjZiZTMyYWU3M2E5YTEifQ=="/>
  </w:docVars>
  <w:rsids>
    <w:rsidRoot w:val="00000000"/>
    <w:rsid w:val="3CD016DD"/>
    <w:rsid w:val="4FFEDCC4"/>
    <w:rsid w:val="547F577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7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24</Pages>
  <Words>11721</Words>
  <Characters>13601</Characters>
  <TotalTime>6</TotalTime>
  <ScaleCrop>false</ScaleCrop>
  <LinksUpToDate>false</LinksUpToDate>
  <CharactersWithSpaces>14029</CharactersWithSpaces>
  <Application>WPS Office_11.8.2.10125_F1E327BC-269C-435d-A152-05C5408002CA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2023-08-29T23:14:00Z</dcterms:created>
  <dc:creator>Kingsoft-PDF</dc:creator>
  <cp:lastModifiedBy>abc</cp:lastModifiedBy>
  <dcterms:modified xsi:type="dcterms:W3CDTF">2023-08-31T17:56:35Z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2023-08-29T15:14:41Z</vt:filetime>
  </property>
  <property fmtid="{D5CDD505-2E9C-101B-9397-08002B2CF9AE}" pid="4" name="UsrData">
    <vt:lpwstr>64ed9ac95c57f4001f7551c7</vt:lpwstr>
  </property>
  <property fmtid="{D5CDD505-2E9C-101B-9397-08002B2CF9AE}" pid="5" name="KSOProductBuildVer">
    <vt:lpwstr>2052-11.8.2.10125</vt:lpwstr>
  </property>
  <property fmtid="{D5CDD505-2E9C-101B-9397-08002B2CF9AE}" pid="6" name="ICV">
    <vt:lpwstr>685E6699A8B94DB0B3F4912900B3F60C_13</vt:lpwstr>
  </property>
</Properties>
</file>