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预算单位部门决算公开模板</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和平县文化广电新闻出版局</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和平县文化广电新闻出版局</w:t>
      </w:r>
      <w:r>
        <w:rPr>
          <w:rFonts w:hint="default" w:ascii="宋体" w:hAnsi="宋体"/>
          <w:b/>
          <w:sz w:val="36"/>
          <w:szCs w:val="36"/>
          <w:lang w:val="en-GB"/>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和平县文化广电新闻出版局</w:t>
      </w:r>
      <w:r>
        <w:rPr>
          <w:rFonts w:hint="default" w:ascii="宋体" w:hAnsi="宋体"/>
          <w:b/>
          <w:sz w:val="36"/>
          <w:szCs w:val="36"/>
          <w:lang w:val="en-GB"/>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和平县文化广电新闻出版局</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和平县文化广电新闻出版</w:t>
      </w:r>
      <w:r>
        <w:rPr>
          <w:rFonts w:hint="eastAsia" w:ascii="仿宋_GB2312" w:eastAsia="仿宋_GB2312"/>
          <w:sz w:val="32"/>
          <w:szCs w:val="32"/>
        </w:rPr>
        <w:t>局是主管</w:t>
      </w:r>
      <w:r>
        <w:rPr>
          <w:rFonts w:hint="eastAsia" w:ascii="仿宋_GB2312" w:eastAsia="仿宋_GB2312"/>
          <w:b w:val="0"/>
          <w:bCs/>
          <w:sz w:val="32"/>
          <w:szCs w:val="32"/>
          <w:lang w:eastAsia="zh-CN"/>
        </w:rPr>
        <w:t>全县文化</w:t>
      </w:r>
      <w:r>
        <w:rPr>
          <w:rFonts w:hint="eastAsia" w:ascii="仿宋_GB2312" w:eastAsia="仿宋_GB2312"/>
          <w:sz w:val="32"/>
          <w:szCs w:val="32"/>
        </w:rPr>
        <w:t>工作的职能部门。主要职责：</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1、贯彻执行党和国家关于文化、广播电视、新闻出版和版权工作的路线、方针、政策和法规，制定本辖区文化艺术、广播影视、新闻出版和著作权的事业和产业发展规划、年度计划和管理制度。</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 2、拟定文化新闻出版事业及相关产业发展中长期规划和年度计划，并组织实施；拟定广播电视事业和产业发展中长期规划，并监督实施；调查、监测文化市场动态及文化事业、产业发展态势，研究提出文化事业、产业发展政策。</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3、管理文化艺术事业，指导文化体制改革，协调、指导艺术教育和艺术创作，扶持艺术品种，推动各门类艺术的发展；参与调节地方文化资源的开发和利用，促进文化产业发展。</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4、指导和管理文物、博物事业，负责文物管理和保护抢救、考古发掘和开发利用等工作。</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5、指导和管理社会文化、公共图书馆事业，组织协调图书馆事业自动化、网络化和现代化建设；归口管理全县重大文化活动和县级公共文化设施。</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6、管理文化、出版物、广播影视及文物、美术品市场；指导和协调文化、出版物、广播影视及文物美术品市场综合执法工作；依法监督管理文化经营市场。</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7、指导广播电视业务，并对广播电视事业实行行业管理，监督管理广播电视节目、卫星电视节目收录和通过信息网络向公众传播的广播电视类节目，对广播电视安全播出进行监测管理。</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8、管理广播电视科技工作，指导广播电视新技术的推广应用。</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9、管理新闻出版行业，负责新建出版单位、设立著作权管理单位、出版物发行单位、书报刊发零售市场、音像制品和电子出版物复制单位、印刷企业、编印非营利性出版物的工作。</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10、指导和管理文化艺术、广播影视、新闻出版、文物美术对外合作与交流工作和对港澳台地区文化交流联络工作。</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11、承担县文化市场管理工作领导小组和县扫黄打非领导小组的日常工作。</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12、管理直属事业单位和指导、协调镇级、社区、村级文化广播影视等业务工作。</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lang w:eastAsia="zh-CN"/>
        </w:rPr>
        <w:t>、承办县委、县政府和上级文化、广电、新闻出版部门交办的其他事项。</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按照部门决算编报要求，纳入</w:t>
      </w:r>
      <w:r>
        <w:rPr>
          <w:rFonts w:hint="eastAsia" w:ascii="仿宋_GB2312" w:eastAsia="仿宋_GB2312"/>
          <w:sz w:val="32"/>
          <w:szCs w:val="32"/>
          <w:lang w:eastAsia="zh-CN"/>
        </w:rPr>
        <w:t>和平县文化广电新闻出版</w:t>
      </w:r>
      <w:r>
        <w:rPr>
          <w:rFonts w:hint="eastAsia" w:ascii="仿宋_GB2312" w:eastAsia="仿宋_GB2312"/>
          <w:sz w:val="32"/>
          <w:szCs w:val="32"/>
        </w:rPr>
        <w:t>局</w:t>
      </w:r>
      <w:r>
        <w:rPr>
          <w:rFonts w:hint="eastAsia" w:ascii="仿宋_GB2312" w:eastAsia="仿宋_GB2312"/>
          <w:sz w:val="32"/>
          <w:szCs w:val="32"/>
          <w:lang w:val="en-US" w:eastAsia="zh-CN"/>
        </w:rPr>
        <w:t>201</w:t>
      </w:r>
      <w:r>
        <w:rPr>
          <w:rFonts w:hint="default" w:ascii="仿宋_GB2312" w:eastAsia="仿宋_GB2312"/>
          <w:sz w:val="32"/>
          <w:szCs w:val="32"/>
          <w:lang w:val="en-GB" w:eastAsia="zh-CN"/>
        </w:rPr>
        <w:t>7</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4</w:t>
      </w:r>
      <w:r>
        <w:rPr>
          <w:rFonts w:hint="eastAsia" w:ascii="仿宋_GB2312" w:eastAsia="仿宋_GB2312"/>
          <w:sz w:val="32"/>
          <w:szCs w:val="32"/>
        </w:rPr>
        <w:t>个，包括局本级和下属</w:t>
      </w:r>
      <w:r>
        <w:rPr>
          <w:rFonts w:hint="eastAsia" w:ascii="仿宋_GB2312" w:eastAsia="仿宋_GB2312"/>
          <w:sz w:val="32"/>
          <w:szCs w:val="32"/>
          <w:lang w:val="en-US" w:eastAsia="zh-CN"/>
        </w:rPr>
        <w:t>3</w:t>
      </w:r>
      <w:r>
        <w:rPr>
          <w:rFonts w:hint="eastAsia" w:ascii="仿宋_GB2312" w:eastAsia="仿宋_GB2312"/>
          <w:sz w:val="32"/>
          <w:szCs w:val="32"/>
        </w:rPr>
        <w:t>个预算单位</w:t>
      </w:r>
      <w:r>
        <w:rPr>
          <w:rFonts w:hint="eastAsia" w:ascii="仿宋_GB2312" w:eastAsia="仿宋_GB2312"/>
          <w:sz w:val="32"/>
          <w:szCs w:val="32"/>
          <w:lang w:eastAsia="zh-CN"/>
        </w:rPr>
        <w:t>，分别是和平县图书馆、和平县文化馆、和平县博物馆</w:t>
      </w:r>
      <w:r>
        <w:rPr>
          <w:rFonts w:hint="eastAsia" w:ascii="仿宋_GB2312" w:eastAsia="仿宋_GB2312"/>
          <w:sz w:val="32"/>
          <w:szCs w:val="32"/>
        </w:rPr>
        <w:t>。</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和平县文化广电新闻出版局</w:t>
      </w:r>
      <w:r>
        <w:rPr>
          <w:rFonts w:hint="default" w:ascii="宋体" w:hAnsi="宋体"/>
          <w:b/>
          <w:sz w:val="36"/>
          <w:szCs w:val="36"/>
          <w:lang w:val="en-GB"/>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eastAsia="仿宋_GB2312"/>
                <w:b/>
                <w:sz w:val="32"/>
                <w:szCs w:val="32"/>
              </w:rPr>
              <w:t>没有数据的表格也要公开，并在合计栏以零填列。（具体格式见附件）</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和平县文化广电新闻出版局</w:t>
      </w:r>
      <w:r>
        <w:rPr>
          <w:rFonts w:hint="default" w:ascii="宋体" w:hAnsi="宋体"/>
          <w:b/>
          <w:sz w:val="36"/>
          <w:szCs w:val="36"/>
          <w:lang w:val="en-GB"/>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default" w:ascii="仿宋_GB2312" w:eastAsia="仿宋_GB2312"/>
          <w:b/>
          <w:sz w:val="32"/>
          <w:szCs w:val="32"/>
          <w:lang w:val="en-GB"/>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和平县文化广电新闻出版局</w:t>
      </w:r>
      <w:r>
        <w:rPr>
          <w:rFonts w:hint="default" w:ascii="仿宋_GB2312" w:eastAsia="仿宋_GB2312"/>
          <w:sz w:val="32"/>
          <w:szCs w:val="32"/>
          <w:lang w:val="en-GB"/>
        </w:rPr>
        <w:t>2017</w:t>
      </w:r>
      <w:r>
        <w:rPr>
          <w:rFonts w:hint="eastAsia" w:ascii="仿宋_GB2312" w:eastAsia="仿宋_GB2312"/>
          <w:sz w:val="32"/>
          <w:szCs w:val="32"/>
        </w:rPr>
        <w:t xml:space="preserve">年度总收入 </w:t>
      </w:r>
      <w:r>
        <w:rPr>
          <w:rFonts w:hint="default" w:ascii="仿宋_GB2312" w:eastAsia="仿宋_GB2312"/>
          <w:sz w:val="32"/>
          <w:szCs w:val="32"/>
          <w:lang w:val="en-GB"/>
        </w:rPr>
        <w:t>1936.35</w:t>
      </w:r>
      <w:r>
        <w:rPr>
          <w:rFonts w:hint="eastAsia" w:ascii="仿宋_GB2312" w:eastAsia="仿宋_GB2312"/>
          <w:sz w:val="32"/>
          <w:szCs w:val="32"/>
        </w:rPr>
        <w:t xml:space="preserve">万元，其中本年收入 </w:t>
      </w:r>
      <w:r>
        <w:rPr>
          <w:rFonts w:hint="default" w:ascii="仿宋_GB2312" w:eastAsia="仿宋_GB2312"/>
          <w:sz w:val="32"/>
          <w:szCs w:val="32"/>
          <w:lang w:val="en-GB"/>
        </w:rPr>
        <w:t>1936.35</w:t>
      </w:r>
      <w:r>
        <w:rPr>
          <w:rFonts w:hint="eastAsia" w:ascii="仿宋_GB2312" w:eastAsia="仿宋_GB2312"/>
          <w:sz w:val="32"/>
          <w:szCs w:val="32"/>
        </w:rPr>
        <w:t xml:space="preserve"> 万元。具体情况如下：</w:t>
      </w:r>
    </w:p>
    <w:p>
      <w:pPr>
        <w:numPr>
          <w:ilvl w:val="0"/>
          <w:numId w:val="1"/>
        </w:num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财政拨款收入</w:t>
      </w:r>
      <w:r>
        <w:rPr>
          <w:rFonts w:hint="default" w:ascii="仿宋_GB2312" w:eastAsia="仿宋_GB2312"/>
          <w:sz w:val="32"/>
          <w:szCs w:val="32"/>
          <w:lang w:val="en-GB"/>
        </w:rPr>
        <w:t>1936.35</w:t>
      </w:r>
      <w:r>
        <w:rPr>
          <w:rFonts w:hint="eastAsia" w:ascii="仿宋_GB2312" w:eastAsia="仿宋_GB2312"/>
          <w:sz w:val="32"/>
          <w:szCs w:val="32"/>
        </w:rPr>
        <w:t xml:space="preserve"> 万元，比上年决算数增加</w:t>
      </w:r>
      <w:r>
        <w:rPr>
          <w:rFonts w:hint="default" w:ascii="仿宋_GB2312" w:eastAsia="仿宋_GB2312"/>
          <w:sz w:val="32"/>
          <w:szCs w:val="32"/>
          <w:lang w:val="en-GB"/>
        </w:rPr>
        <w:t>294.74</w:t>
      </w:r>
      <w:r>
        <w:rPr>
          <w:rFonts w:hint="eastAsia" w:ascii="仿宋_GB2312" w:eastAsia="仿宋_GB2312"/>
          <w:sz w:val="32"/>
          <w:szCs w:val="32"/>
        </w:rPr>
        <w:t>万元，增长</w:t>
      </w:r>
      <w:r>
        <w:rPr>
          <w:rFonts w:hint="default" w:ascii="仿宋_GB2312" w:eastAsia="仿宋_GB2312"/>
          <w:sz w:val="32"/>
          <w:szCs w:val="32"/>
          <w:lang w:val="en-GB"/>
        </w:rPr>
        <w:t>17</w:t>
      </w:r>
      <w:r>
        <w:rPr>
          <w:rFonts w:hint="eastAsia" w:ascii="仿宋_GB2312" w:eastAsia="仿宋_GB2312"/>
          <w:sz w:val="32"/>
          <w:szCs w:val="32"/>
        </w:rPr>
        <w:t xml:space="preserve"> %。主要原因：</w:t>
      </w:r>
      <w:r>
        <w:rPr>
          <w:rFonts w:hint="eastAsia" w:ascii="仿宋_GB2312" w:eastAsia="仿宋_GB2312"/>
          <w:sz w:val="32"/>
          <w:szCs w:val="32"/>
          <w:lang w:eastAsia="zh-CN"/>
        </w:rPr>
        <w:t>对文化重视</w:t>
      </w:r>
      <w:r>
        <w:rPr>
          <w:rFonts w:hint="eastAsia" w:ascii="仿宋_GB2312" w:eastAsia="仿宋_GB2312"/>
          <w:sz w:val="32"/>
          <w:szCs w:val="32"/>
        </w:rPr>
        <w:t>，</w:t>
      </w:r>
      <w:r>
        <w:rPr>
          <w:rFonts w:hint="eastAsia" w:ascii="仿宋_GB2312" w:eastAsia="仿宋_GB2312"/>
          <w:sz w:val="32"/>
          <w:szCs w:val="32"/>
          <w:lang w:eastAsia="zh-CN"/>
        </w:rPr>
        <w:t>投入增加。</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2．上级补助收入</w:t>
      </w:r>
      <w:bookmarkStart w:id="0" w:name="PO_part3A1B1C2Amount1"/>
      <w:r>
        <w:rPr>
          <w:rFonts w:hint="eastAsia" w:ascii="仿宋_GB2312" w:eastAsia="仿宋_GB2312"/>
          <w:sz w:val="32"/>
          <w:szCs w:val="32"/>
        </w:rPr>
        <w:t xml:space="preserve"> </w:t>
      </w:r>
      <w:r>
        <w:rPr>
          <w:rFonts w:ascii="仿宋_GB2312" w:eastAsia="仿宋_GB2312"/>
          <w:sz w:val="32"/>
          <w:szCs w:val="32"/>
        </w:rPr>
        <w:t>0</w:t>
      </w:r>
      <w:r>
        <w:rPr>
          <w:rFonts w:hint="eastAsia" w:ascii="仿宋_GB2312" w:eastAsia="仿宋_GB2312"/>
          <w:sz w:val="32"/>
          <w:szCs w:val="32"/>
        </w:rPr>
        <w:t xml:space="preserve"> </w:t>
      </w:r>
      <w:bookmarkEnd w:id="0"/>
      <w:r>
        <w:rPr>
          <w:rFonts w:hint="eastAsia" w:ascii="仿宋_GB2312" w:eastAsia="仿宋_GB2312"/>
          <w:sz w:val="32"/>
          <w:szCs w:val="32"/>
        </w:rPr>
        <w:t>万元，</w:t>
      </w:r>
      <w:bookmarkStart w:id="1" w:name="PO_part3A1B1C2IncPercentIncAmount1"/>
      <w:r>
        <w:rPr>
          <w:rFonts w:hint="eastAsia" w:ascii="仿宋_GB2312" w:eastAsia="仿宋_GB2312"/>
          <w:sz w:val="32"/>
          <w:szCs w:val="32"/>
        </w:rPr>
        <w:t xml:space="preserve"> 与上年决算数持平 </w:t>
      </w:r>
      <w:bookmarkEnd w:id="1"/>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3．事业收入</w:t>
      </w:r>
      <w:bookmarkStart w:id="2" w:name="PO_part3A1B1C3Amount1"/>
      <w:r>
        <w:rPr>
          <w:rFonts w:hint="eastAsia" w:ascii="仿宋_GB2312" w:eastAsia="仿宋_GB2312"/>
          <w:sz w:val="32"/>
          <w:szCs w:val="32"/>
        </w:rPr>
        <w:t xml:space="preserve"> </w:t>
      </w:r>
      <w:r>
        <w:rPr>
          <w:rFonts w:ascii="仿宋_GB2312" w:eastAsia="仿宋_GB2312"/>
          <w:sz w:val="32"/>
          <w:szCs w:val="32"/>
        </w:rPr>
        <w:t>0</w:t>
      </w:r>
      <w:r>
        <w:rPr>
          <w:rFonts w:hint="eastAsia" w:ascii="仿宋_GB2312" w:eastAsia="仿宋_GB2312"/>
          <w:sz w:val="32"/>
          <w:szCs w:val="32"/>
        </w:rPr>
        <w:t xml:space="preserve"> </w:t>
      </w:r>
      <w:bookmarkEnd w:id="2"/>
      <w:r>
        <w:rPr>
          <w:rFonts w:hint="eastAsia" w:ascii="仿宋_GB2312" w:eastAsia="仿宋_GB2312"/>
          <w:sz w:val="32"/>
          <w:szCs w:val="32"/>
        </w:rPr>
        <w:t>万元，</w:t>
      </w:r>
      <w:bookmarkStart w:id="3" w:name="PO_part3A1B1C3IncPercentIncAmount1"/>
      <w:r>
        <w:rPr>
          <w:rFonts w:hint="eastAsia" w:ascii="仿宋_GB2312" w:eastAsia="仿宋_GB2312"/>
          <w:sz w:val="32"/>
          <w:szCs w:val="32"/>
        </w:rPr>
        <w:t xml:space="preserve"> 与上年决算数持平 </w:t>
      </w:r>
      <w:bookmarkEnd w:id="3"/>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4．经营收入</w:t>
      </w:r>
      <w:bookmarkStart w:id="4" w:name="PO_part3A1B1C4Amount1"/>
      <w:r>
        <w:rPr>
          <w:rFonts w:hint="eastAsia" w:ascii="仿宋_GB2312" w:eastAsia="仿宋_GB2312"/>
          <w:sz w:val="32"/>
          <w:szCs w:val="32"/>
        </w:rPr>
        <w:t xml:space="preserve"> </w:t>
      </w:r>
      <w:r>
        <w:rPr>
          <w:rFonts w:ascii="仿宋_GB2312" w:eastAsia="仿宋_GB2312"/>
          <w:sz w:val="32"/>
          <w:szCs w:val="32"/>
        </w:rPr>
        <w:t>0</w:t>
      </w:r>
      <w:r>
        <w:rPr>
          <w:rFonts w:hint="eastAsia" w:ascii="仿宋_GB2312" w:eastAsia="仿宋_GB2312"/>
          <w:sz w:val="32"/>
          <w:szCs w:val="32"/>
        </w:rPr>
        <w:t xml:space="preserve"> </w:t>
      </w:r>
      <w:bookmarkEnd w:id="4"/>
      <w:r>
        <w:rPr>
          <w:rFonts w:hint="eastAsia" w:ascii="仿宋_GB2312" w:eastAsia="仿宋_GB2312"/>
          <w:sz w:val="32"/>
          <w:szCs w:val="32"/>
        </w:rPr>
        <w:t>万元，</w:t>
      </w:r>
      <w:bookmarkStart w:id="5" w:name="PO_part3A1B1C4IncPercentIncAmount1"/>
      <w:r>
        <w:rPr>
          <w:rFonts w:hint="eastAsia" w:ascii="仿宋_GB2312" w:eastAsia="仿宋_GB2312"/>
          <w:sz w:val="32"/>
          <w:szCs w:val="32"/>
        </w:rPr>
        <w:t xml:space="preserve"> 与上年决算数持平 </w:t>
      </w:r>
      <w:bookmarkEnd w:id="5"/>
    </w:p>
    <w:p>
      <w:pPr>
        <w:spacing w:line="288"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5．其他收入</w:t>
      </w:r>
      <w:bookmarkStart w:id="6" w:name="PO_part3A1B1C5Amount1"/>
      <w:r>
        <w:rPr>
          <w:rFonts w:hint="eastAsia" w:ascii="仿宋_GB2312" w:eastAsia="仿宋_GB2312"/>
          <w:sz w:val="32"/>
          <w:szCs w:val="32"/>
        </w:rPr>
        <w:t xml:space="preserve"> </w:t>
      </w:r>
      <w:r>
        <w:rPr>
          <w:rFonts w:ascii="仿宋_GB2312" w:eastAsia="仿宋_GB2312"/>
          <w:sz w:val="32"/>
          <w:szCs w:val="32"/>
        </w:rPr>
        <w:t>0</w:t>
      </w:r>
      <w:r>
        <w:rPr>
          <w:rFonts w:hint="eastAsia" w:ascii="仿宋_GB2312" w:eastAsia="仿宋_GB2312"/>
          <w:sz w:val="32"/>
          <w:szCs w:val="32"/>
        </w:rPr>
        <w:t xml:space="preserve"> </w:t>
      </w:r>
      <w:bookmarkEnd w:id="6"/>
      <w:r>
        <w:rPr>
          <w:rFonts w:hint="eastAsia" w:ascii="仿宋_GB2312" w:eastAsia="仿宋_GB2312"/>
          <w:sz w:val="32"/>
          <w:szCs w:val="32"/>
        </w:rPr>
        <w:t>万元，</w:t>
      </w:r>
      <w:bookmarkStart w:id="7" w:name="PO_part3A1B1C5IncPercentIncAmount1"/>
      <w:r>
        <w:rPr>
          <w:rFonts w:hint="eastAsia" w:ascii="仿宋_GB2312" w:eastAsia="仿宋_GB2312"/>
          <w:sz w:val="32"/>
          <w:szCs w:val="32"/>
        </w:rPr>
        <w:t xml:space="preserve"> 与上年决算数持平 </w:t>
      </w:r>
      <w:bookmarkEnd w:id="7"/>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和平县文化广电新闻出版局</w:t>
      </w:r>
      <w:r>
        <w:rPr>
          <w:rFonts w:hint="default" w:ascii="仿宋_GB2312" w:eastAsia="仿宋_GB2312"/>
          <w:sz w:val="32"/>
          <w:szCs w:val="32"/>
          <w:lang w:val="en-GB"/>
        </w:rPr>
        <w:t>2017</w:t>
      </w:r>
      <w:r>
        <w:rPr>
          <w:rFonts w:hint="eastAsia" w:ascii="仿宋_GB2312" w:eastAsia="仿宋_GB2312"/>
          <w:sz w:val="32"/>
          <w:szCs w:val="32"/>
        </w:rPr>
        <w:t>年度总支出</w:t>
      </w:r>
      <w:r>
        <w:rPr>
          <w:rFonts w:hint="eastAsia" w:ascii="仿宋_GB2312" w:eastAsia="仿宋_GB2312"/>
          <w:sz w:val="32"/>
          <w:szCs w:val="32"/>
          <w:lang w:val="en-US" w:eastAsia="zh-CN"/>
        </w:rPr>
        <w:t>1936.35</w:t>
      </w:r>
      <w:r>
        <w:rPr>
          <w:rFonts w:hint="eastAsia" w:ascii="仿宋_GB2312" w:eastAsia="仿宋_GB2312"/>
          <w:sz w:val="32"/>
          <w:szCs w:val="32"/>
        </w:rPr>
        <w:t xml:space="preserve">  万元，其中本年支出</w:t>
      </w:r>
      <w:r>
        <w:rPr>
          <w:rFonts w:hint="eastAsia" w:ascii="仿宋_GB2312" w:eastAsia="仿宋_GB2312"/>
          <w:sz w:val="32"/>
          <w:szCs w:val="32"/>
          <w:lang w:val="en-US" w:eastAsia="zh-CN"/>
        </w:rPr>
        <w:t>1936.35</w:t>
      </w:r>
      <w:r>
        <w:rPr>
          <w:rFonts w:hint="eastAsia" w:ascii="仿宋_GB2312" w:eastAsia="仿宋_GB2312"/>
          <w:sz w:val="32"/>
          <w:szCs w:val="32"/>
        </w:rPr>
        <w:t>万元。具体情况如下：</w:t>
      </w:r>
    </w:p>
    <w:p>
      <w:pPr>
        <w:numPr>
          <w:ilvl w:val="0"/>
          <w:numId w:val="2"/>
        </w:numPr>
        <w:spacing w:line="640" w:lineRule="exact"/>
        <w:ind w:firstLine="645"/>
        <w:rPr>
          <w:rFonts w:hint="eastAsia" w:ascii="仿宋_GB2312" w:eastAsia="仿宋_GB2312"/>
          <w:sz w:val="32"/>
          <w:szCs w:val="32"/>
        </w:rPr>
      </w:pPr>
      <w:r>
        <w:rPr>
          <w:rFonts w:hint="eastAsia" w:ascii="仿宋_GB2312" w:eastAsia="仿宋_GB2312"/>
          <w:sz w:val="32"/>
          <w:szCs w:val="32"/>
        </w:rPr>
        <w:t xml:space="preserve">一般公共服务（类）支出 </w:t>
      </w:r>
      <w:r>
        <w:rPr>
          <w:rFonts w:hint="eastAsia" w:ascii="仿宋_GB2312" w:eastAsia="仿宋_GB2312"/>
          <w:sz w:val="32"/>
          <w:szCs w:val="32"/>
          <w:lang w:val="en-US" w:eastAsia="zh-CN"/>
        </w:rPr>
        <w:t>5</w:t>
      </w:r>
      <w:r>
        <w:rPr>
          <w:rFonts w:hint="eastAsia" w:ascii="仿宋_GB2312" w:eastAsia="仿宋_GB2312"/>
          <w:sz w:val="32"/>
          <w:szCs w:val="32"/>
        </w:rPr>
        <w:t xml:space="preserve"> 万元，主要用于</w:t>
      </w:r>
      <w:r>
        <w:rPr>
          <w:rFonts w:hint="eastAsia" w:ascii="仿宋_GB2312" w:eastAsia="仿宋_GB2312"/>
          <w:sz w:val="32"/>
          <w:szCs w:val="32"/>
          <w:lang w:val="en-US" w:eastAsia="zh-CN"/>
        </w:rPr>
        <w:t>2017年</w:t>
      </w:r>
      <w:r>
        <w:rPr>
          <w:rFonts w:hint="eastAsia" w:ascii="仿宋_GB2312" w:eastAsia="仿宋_GB2312"/>
          <w:sz w:val="32"/>
          <w:szCs w:val="32"/>
          <w:lang w:eastAsia="zh-CN"/>
        </w:rPr>
        <w:t>部分缉私补助</w:t>
      </w:r>
      <w:r>
        <w:rPr>
          <w:rFonts w:hint="eastAsia" w:ascii="仿宋_GB2312" w:eastAsia="仿宋_GB2312"/>
          <w:sz w:val="32"/>
          <w:szCs w:val="32"/>
        </w:rPr>
        <w:t>，比上年决算数增加</w:t>
      </w:r>
      <w:r>
        <w:rPr>
          <w:rFonts w:hint="eastAsia" w:ascii="仿宋_GB2312" w:eastAsia="仿宋_GB2312"/>
          <w:sz w:val="32"/>
          <w:szCs w:val="32"/>
          <w:lang w:val="en-US" w:eastAsia="zh-CN"/>
        </w:rPr>
        <w:t>5</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%，主要原因是</w:t>
      </w:r>
      <w:r>
        <w:rPr>
          <w:rFonts w:hint="eastAsia" w:ascii="仿宋_GB2312" w:eastAsia="仿宋_GB2312"/>
          <w:sz w:val="32"/>
          <w:szCs w:val="32"/>
          <w:lang w:eastAsia="zh-CN"/>
        </w:rPr>
        <w:t>国家对打击走私的重视</w:t>
      </w:r>
      <w:r>
        <w:rPr>
          <w:rFonts w:hint="eastAsia" w:ascii="仿宋_GB2312" w:eastAsia="仿宋_GB2312"/>
          <w:sz w:val="32"/>
          <w:szCs w:val="32"/>
        </w:rPr>
        <w:t>。</w:t>
      </w:r>
    </w:p>
    <w:p>
      <w:pPr>
        <w:numPr>
          <w:ilvl w:val="0"/>
          <w:numId w:val="0"/>
        </w:numPr>
        <w:spacing w:line="64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文化体育与传媒</w:t>
      </w:r>
      <w:r>
        <w:rPr>
          <w:rFonts w:hint="eastAsia" w:ascii="仿宋_GB2312" w:eastAsia="仿宋_GB2312"/>
          <w:sz w:val="32"/>
          <w:szCs w:val="32"/>
        </w:rPr>
        <w:t xml:space="preserve">支出 </w:t>
      </w:r>
      <w:r>
        <w:rPr>
          <w:rFonts w:hint="eastAsia" w:ascii="仿宋_GB2312" w:eastAsia="仿宋_GB2312"/>
          <w:sz w:val="32"/>
          <w:szCs w:val="32"/>
          <w:lang w:val="en-US" w:eastAsia="zh-CN"/>
        </w:rPr>
        <w:t>1726.18</w:t>
      </w:r>
      <w:r>
        <w:rPr>
          <w:rFonts w:hint="eastAsia" w:ascii="仿宋_GB2312" w:eastAsia="仿宋_GB2312"/>
          <w:sz w:val="32"/>
          <w:szCs w:val="32"/>
        </w:rPr>
        <w:t xml:space="preserve"> 万元，主要支出项目有</w:t>
      </w:r>
      <w:r>
        <w:rPr>
          <w:rFonts w:hint="eastAsia" w:ascii="仿宋_GB2312" w:eastAsia="仿宋_GB2312"/>
          <w:b w:val="0"/>
          <w:bCs w:val="0"/>
          <w:sz w:val="32"/>
          <w:szCs w:val="32"/>
          <w:lang w:eastAsia="zh-CN"/>
        </w:rPr>
        <w:t>林寨建筑群的保护编制规划，老卢屋的抢修，图书馆总分馆建设</w:t>
      </w:r>
      <w:r>
        <w:rPr>
          <w:rFonts w:hint="eastAsia" w:ascii="仿宋_GB2312" w:eastAsia="仿宋_GB2312"/>
          <w:sz w:val="32"/>
          <w:szCs w:val="32"/>
        </w:rPr>
        <w:t>，比上年决算数增加</w:t>
      </w:r>
      <w:r>
        <w:rPr>
          <w:rFonts w:hint="eastAsia" w:ascii="仿宋_GB2312" w:eastAsia="仿宋_GB2312"/>
          <w:sz w:val="32"/>
          <w:szCs w:val="32"/>
          <w:lang w:val="en-US" w:eastAsia="zh-CN"/>
        </w:rPr>
        <w:t>248.01</w:t>
      </w:r>
      <w:r>
        <w:rPr>
          <w:rFonts w:hint="eastAsia" w:ascii="仿宋_GB2312" w:eastAsia="仿宋_GB2312"/>
          <w:sz w:val="32"/>
          <w:szCs w:val="32"/>
        </w:rPr>
        <w:t>万元，增长</w:t>
      </w:r>
      <w:r>
        <w:rPr>
          <w:rFonts w:hint="eastAsia" w:ascii="仿宋_GB2312" w:eastAsia="仿宋_GB2312"/>
          <w:sz w:val="32"/>
          <w:szCs w:val="32"/>
          <w:lang w:val="en-US" w:eastAsia="zh-CN"/>
        </w:rPr>
        <w:t>1</w:t>
      </w:r>
      <w:r>
        <w:rPr>
          <w:rFonts w:hint="default" w:ascii="仿宋_GB2312" w:eastAsia="仿宋_GB2312"/>
          <w:sz w:val="32"/>
          <w:szCs w:val="32"/>
          <w:lang w:val="en-GB" w:eastAsia="zh-CN"/>
        </w:rPr>
        <w:t>7</w:t>
      </w:r>
      <w:r>
        <w:rPr>
          <w:rFonts w:hint="eastAsia" w:ascii="仿宋_GB2312" w:eastAsia="仿宋_GB2312"/>
          <w:sz w:val="32"/>
          <w:szCs w:val="32"/>
        </w:rPr>
        <w:t>%，主要原因是</w:t>
      </w:r>
      <w:r>
        <w:rPr>
          <w:rFonts w:hint="eastAsia" w:ascii="仿宋_GB2312" w:eastAsia="仿宋_GB2312"/>
          <w:sz w:val="32"/>
          <w:szCs w:val="32"/>
          <w:lang w:eastAsia="zh-CN"/>
        </w:rPr>
        <w:t>加大对文物的维修以及图书馆总分管建设</w:t>
      </w:r>
      <w:r>
        <w:rPr>
          <w:rFonts w:hint="eastAsia" w:ascii="仿宋_GB2312" w:eastAsia="仿宋_GB2312"/>
          <w:sz w:val="32"/>
          <w:szCs w:val="32"/>
        </w:rPr>
        <w:t>。</w:t>
      </w:r>
    </w:p>
    <w:p>
      <w:pPr>
        <w:numPr>
          <w:ilvl w:val="0"/>
          <w:numId w:val="0"/>
        </w:numPr>
        <w:spacing w:line="6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eastAsia="zh-CN"/>
        </w:rPr>
        <w:t>社会保障和就业</w:t>
      </w:r>
      <w:r>
        <w:rPr>
          <w:rFonts w:hint="eastAsia" w:ascii="仿宋_GB2312" w:eastAsia="仿宋_GB2312"/>
          <w:sz w:val="32"/>
          <w:szCs w:val="32"/>
        </w:rPr>
        <w:t>支出</w:t>
      </w:r>
      <w:r>
        <w:rPr>
          <w:rFonts w:hint="eastAsia" w:ascii="仿宋_GB2312" w:eastAsia="仿宋_GB2312"/>
          <w:sz w:val="32"/>
          <w:szCs w:val="32"/>
          <w:lang w:val="en-US" w:eastAsia="zh-CN"/>
        </w:rPr>
        <w:t>141.18万元，</w:t>
      </w:r>
      <w:r>
        <w:rPr>
          <w:rFonts w:hint="eastAsia" w:ascii="仿宋_GB2312" w:eastAsia="仿宋_GB2312"/>
          <w:sz w:val="32"/>
          <w:szCs w:val="32"/>
        </w:rPr>
        <w:t>比上年决算数增加</w:t>
      </w:r>
      <w:r>
        <w:rPr>
          <w:rFonts w:hint="eastAsia" w:ascii="仿宋_GB2312" w:eastAsia="仿宋_GB2312"/>
          <w:sz w:val="32"/>
          <w:szCs w:val="32"/>
          <w:lang w:val="en-US" w:eastAsia="zh-CN"/>
        </w:rPr>
        <w:t>25.03</w:t>
      </w:r>
      <w:r>
        <w:rPr>
          <w:rFonts w:hint="eastAsia" w:ascii="仿宋_GB2312" w:eastAsia="仿宋_GB2312"/>
          <w:sz w:val="32"/>
          <w:szCs w:val="32"/>
        </w:rPr>
        <w:t>万元，增长</w:t>
      </w:r>
      <w:r>
        <w:rPr>
          <w:rFonts w:hint="eastAsia" w:ascii="仿宋_GB2312" w:eastAsia="仿宋_GB2312"/>
          <w:sz w:val="32"/>
          <w:szCs w:val="32"/>
          <w:lang w:val="en-US" w:eastAsia="zh-CN"/>
        </w:rPr>
        <w:t>17</w:t>
      </w:r>
      <w:r>
        <w:rPr>
          <w:rFonts w:hint="eastAsia" w:ascii="仿宋_GB2312" w:eastAsia="仿宋_GB2312"/>
          <w:sz w:val="32"/>
          <w:szCs w:val="32"/>
        </w:rPr>
        <w:t>%，主要原因是</w:t>
      </w:r>
      <w:r>
        <w:rPr>
          <w:rFonts w:ascii="仿宋_GB2312" w:hAnsi="宋体" w:eastAsia="仿宋_GB2312" w:cs="仿宋_GB2312"/>
          <w:b w:val="0"/>
          <w:i w:val="0"/>
          <w:caps w:val="0"/>
          <w:color w:val="333333"/>
          <w:spacing w:val="0"/>
          <w:sz w:val="32"/>
          <w:szCs w:val="32"/>
          <w:shd w:val="clear" w:fill="FFFFFF"/>
        </w:rPr>
        <w:t>主要用于单位缴纳的基本养老保险和职业年金</w:t>
      </w:r>
      <w:r>
        <w:rPr>
          <w:rFonts w:hint="eastAsia" w:ascii="仿宋_GB2312" w:hAnsi="宋体" w:eastAsia="仿宋_GB2312" w:cs="仿宋_GB2312"/>
          <w:b w:val="0"/>
          <w:i w:val="0"/>
          <w:caps w:val="0"/>
          <w:color w:val="333333"/>
          <w:spacing w:val="0"/>
          <w:sz w:val="32"/>
          <w:szCs w:val="32"/>
          <w:shd w:val="clear" w:fill="FFFFFF"/>
          <w:lang w:eastAsia="zh-CN"/>
        </w:rPr>
        <w:t>的增加</w:t>
      </w:r>
      <w:r>
        <w:rPr>
          <w:rFonts w:ascii="仿宋_GB2312" w:hAnsi="宋体" w:eastAsia="仿宋_GB2312" w:cs="仿宋_GB2312"/>
          <w:b w:val="0"/>
          <w:i w:val="0"/>
          <w:caps w:val="0"/>
          <w:color w:val="333333"/>
          <w:spacing w:val="0"/>
          <w:sz w:val="32"/>
          <w:szCs w:val="32"/>
          <w:shd w:val="clear" w:fill="FFFFFF"/>
        </w:rPr>
        <w:t>；</w:t>
      </w:r>
      <w:r>
        <w:rPr>
          <w:rFonts w:hint="eastAsia" w:ascii="仿宋_GB2312" w:eastAsia="仿宋_GB2312"/>
          <w:sz w:val="32"/>
          <w:szCs w:val="32"/>
        </w:rPr>
        <w:t>。</w:t>
      </w:r>
    </w:p>
    <w:p>
      <w:pPr>
        <w:numPr>
          <w:ilvl w:val="0"/>
          <w:numId w:val="3"/>
        </w:numPr>
        <w:spacing w:line="64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val="en-US" w:eastAsia="zh-CN"/>
        </w:rPr>
        <w:t>医疗卫生与计划生育支出22.17万元，</w:t>
      </w:r>
      <w:r>
        <w:rPr>
          <w:rFonts w:hint="eastAsia" w:ascii="仿宋_GB2312" w:eastAsia="仿宋_GB2312"/>
          <w:b w:val="0"/>
          <w:bCs w:val="0"/>
          <w:sz w:val="32"/>
          <w:szCs w:val="32"/>
          <w:lang w:eastAsia="zh-CN"/>
        </w:rPr>
        <w:t>和</w:t>
      </w:r>
      <w:r>
        <w:rPr>
          <w:rFonts w:hint="eastAsia" w:ascii="仿宋_GB2312" w:eastAsia="仿宋_GB2312"/>
          <w:b w:val="0"/>
          <w:bCs w:val="0"/>
          <w:sz w:val="32"/>
          <w:szCs w:val="32"/>
        </w:rPr>
        <w:t>上年决算数</w:t>
      </w:r>
      <w:r>
        <w:rPr>
          <w:rFonts w:hint="eastAsia" w:ascii="仿宋_GB2312" w:eastAsia="仿宋_GB2312"/>
          <w:b w:val="0"/>
          <w:bCs w:val="0"/>
          <w:sz w:val="32"/>
          <w:szCs w:val="32"/>
          <w:lang w:eastAsia="zh-CN"/>
        </w:rPr>
        <w:t>持平。</w:t>
      </w:r>
    </w:p>
    <w:p>
      <w:pPr>
        <w:numPr>
          <w:ilvl w:val="0"/>
          <w:numId w:val="0"/>
        </w:num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b w:val="0"/>
          <w:bCs w:val="0"/>
          <w:sz w:val="32"/>
          <w:szCs w:val="32"/>
          <w:lang w:val="en-US" w:eastAsia="zh-CN"/>
        </w:rPr>
        <w:t>5、住房保障支出41.81万元</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比上年决算数</w:t>
      </w:r>
      <w:r>
        <w:rPr>
          <w:rFonts w:hint="eastAsia" w:ascii="仿宋_GB2312" w:eastAsia="仿宋_GB2312"/>
          <w:b w:val="0"/>
          <w:bCs w:val="0"/>
          <w:sz w:val="32"/>
          <w:szCs w:val="32"/>
          <w:lang w:eastAsia="zh-CN"/>
        </w:rPr>
        <w:t>增加</w:t>
      </w:r>
      <w:r>
        <w:rPr>
          <w:rFonts w:hint="eastAsia" w:ascii="仿宋_GB2312" w:eastAsia="仿宋_GB2312"/>
          <w:b w:val="0"/>
          <w:bCs w:val="0"/>
          <w:sz w:val="32"/>
          <w:szCs w:val="32"/>
          <w:lang w:val="en-US" w:eastAsia="zh-CN"/>
        </w:rPr>
        <w:t>16.7</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，主要是由于住房公积金比例上调。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default" w:ascii="仿宋_GB2312" w:eastAsia="仿宋_GB2312"/>
          <w:b/>
          <w:sz w:val="32"/>
          <w:szCs w:val="32"/>
          <w:lang w:val="en-GB"/>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default" w:ascii="仿宋_GB2312" w:eastAsia="仿宋_GB2312"/>
          <w:b/>
          <w:sz w:val="32"/>
          <w:szCs w:val="32"/>
          <w:lang w:val="en-GB"/>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和平县文化广电新闻出版局</w:t>
      </w:r>
      <w:r>
        <w:rPr>
          <w:rFonts w:hint="default" w:ascii="仿宋_GB2312" w:eastAsia="仿宋_GB2312"/>
          <w:sz w:val="32"/>
          <w:szCs w:val="32"/>
          <w:lang w:val="en-GB"/>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1936.35</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1934.35</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1112.95</w:t>
      </w:r>
      <w:r>
        <w:rPr>
          <w:rFonts w:hint="eastAsia" w:ascii="仿宋_GB2312" w:eastAsia="仿宋_GB2312"/>
          <w:sz w:val="32"/>
          <w:szCs w:val="32"/>
        </w:rPr>
        <w:t>万元，增长</w:t>
      </w:r>
      <w:r>
        <w:rPr>
          <w:rFonts w:hint="eastAsia" w:ascii="仿宋_GB2312" w:eastAsia="仿宋_GB2312"/>
          <w:sz w:val="32"/>
          <w:szCs w:val="32"/>
          <w:lang w:val="en-US" w:eastAsia="zh-CN"/>
        </w:rPr>
        <w:t>135</w:t>
      </w:r>
      <w:r>
        <w:rPr>
          <w:rFonts w:hint="eastAsia" w:ascii="仿宋_GB2312" w:eastAsia="仿宋_GB2312"/>
          <w:sz w:val="32"/>
          <w:szCs w:val="32"/>
        </w:rPr>
        <w:t xml:space="preserve"> %；主要原因是</w:t>
      </w:r>
      <w:r>
        <w:rPr>
          <w:rFonts w:hint="eastAsia" w:ascii="仿宋_GB2312" w:eastAsia="仿宋_GB2312"/>
          <w:sz w:val="32"/>
          <w:szCs w:val="32"/>
          <w:lang w:eastAsia="zh-CN"/>
        </w:rPr>
        <w:t>工作需要增加的临时性项目支出及未将一些中央、省市专项资金纳入</w:t>
      </w:r>
      <w:r>
        <w:rPr>
          <w:rFonts w:hint="eastAsia" w:ascii="仿宋_GB2312" w:eastAsia="仿宋_GB2312"/>
          <w:sz w:val="32"/>
          <w:szCs w:val="32"/>
          <w:lang w:val="en-US" w:eastAsia="zh-CN"/>
        </w:rPr>
        <w:t>2017年预算导致</w:t>
      </w:r>
      <w:r>
        <w:rPr>
          <w:rFonts w:hint="eastAsia" w:ascii="仿宋_GB2312" w:eastAsia="仿宋_GB2312"/>
          <w:b/>
          <w:bCs/>
          <w:sz w:val="32"/>
          <w:szCs w:val="32"/>
        </w:rPr>
        <w:t>；</w:t>
      </w:r>
      <w:r>
        <w:rPr>
          <w:rFonts w:hint="eastAsia" w:ascii="仿宋_GB2312" w:eastAsia="仿宋_GB2312"/>
          <w:sz w:val="32"/>
          <w:szCs w:val="32"/>
        </w:rPr>
        <w:t xml:space="preserve">政府性基金预算财政拨款收入 </w:t>
      </w:r>
      <w:r>
        <w:rPr>
          <w:rFonts w:hint="eastAsia" w:ascii="仿宋_GB2312" w:eastAsia="仿宋_GB2312"/>
          <w:sz w:val="32"/>
          <w:szCs w:val="32"/>
          <w:lang w:val="en-US" w:eastAsia="zh-CN"/>
        </w:rPr>
        <w:t>2</w:t>
      </w:r>
      <w:r>
        <w:rPr>
          <w:rFonts w:hint="eastAsia" w:ascii="仿宋_GB2312" w:eastAsia="仿宋_GB2312"/>
          <w:sz w:val="32"/>
          <w:szCs w:val="32"/>
        </w:rPr>
        <w:t>万元，比年初预算数增加</w:t>
      </w:r>
      <w:r>
        <w:rPr>
          <w:rFonts w:hint="eastAsia" w:ascii="仿宋_GB2312" w:eastAsia="仿宋_GB2312"/>
          <w:sz w:val="32"/>
          <w:szCs w:val="32"/>
          <w:lang w:val="en-US" w:eastAsia="zh-CN"/>
        </w:rPr>
        <w:t>2</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%；主要原因是</w:t>
      </w:r>
      <w:r>
        <w:rPr>
          <w:rFonts w:hint="eastAsia" w:ascii="仿宋_GB2312" w:eastAsia="仿宋_GB2312"/>
          <w:sz w:val="32"/>
          <w:szCs w:val="32"/>
          <w:lang w:eastAsia="zh-CN"/>
        </w:rPr>
        <w:t>国家电影事业发展专项资金及对应专项债务收入。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default" w:ascii="仿宋_GB2312" w:eastAsia="仿宋_GB2312"/>
          <w:b/>
          <w:sz w:val="32"/>
          <w:szCs w:val="32"/>
          <w:lang w:val="en-GB"/>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i/>
          <w:iCs/>
          <w:sz w:val="32"/>
          <w:szCs w:val="32"/>
          <w:lang w:eastAsia="zh-CN"/>
        </w:rPr>
      </w:pPr>
      <w:r>
        <w:rPr>
          <w:rFonts w:hint="eastAsia" w:ascii="仿宋_GB2312" w:eastAsia="仿宋_GB2312"/>
          <w:sz w:val="32"/>
          <w:szCs w:val="32"/>
          <w:lang w:eastAsia="zh-CN"/>
        </w:rPr>
        <w:t>和平县文化广电新闻出版局</w:t>
      </w:r>
      <w:r>
        <w:rPr>
          <w:rFonts w:hint="default" w:ascii="仿宋_GB2312" w:eastAsia="仿宋_GB2312"/>
          <w:sz w:val="32"/>
          <w:szCs w:val="32"/>
          <w:lang w:val="en-GB"/>
        </w:rPr>
        <w:t>2017</w:t>
      </w:r>
      <w:r>
        <w:rPr>
          <w:rFonts w:hint="eastAsia" w:ascii="仿宋_GB2312" w:eastAsia="仿宋_GB2312"/>
          <w:sz w:val="32"/>
          <w:szCs w:val="32"/>
        </w:rPr>
        <w:t xml:space="preserve">年度财政拨款支出合计 </w:t>
      </w:r>
      <w:r>
        <w:rPr>
          <w:rFonts w:hint="eastAsia" w:ascii="仿宋_GB2312" w:eastAsia="仿宋_GB2312"/>
          <w:sz w:val="32"/>
          <w:szCs w:val="32"/>
          <w:lang w:val="en-US" w:eastAsia="zh-CN"/>
        </w:rPr>
        <w:t>1936.35</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1934.35</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1112.95</w:t>
      </w:r>
      <w:r>
        <w:rPr>
          <w:rFonts w:hint="eastAsia" w:ascii="仿宋_GB2312" w:eastAsia="仿宋_GB2312"/>
          <w:sz w:val="32"/>
          <w:szCs w:val="32"/>
        </w:rPr>
        <w:t>万元，增长</w:t>
      </w:r>
      <w:r>
        <w:rPr>
          <w:rFonts w:hint="eastAsia" w:ascii="仿宋_GB2312" w:eastAsia="仿宋_GB2312"/>
          <w:sz w:val="32"/>
          <w:szCs w:val="32"/>
          <w:lang w:val="en-US" w:eastAsia="zh-CN"/>
        </w:rPr>
        <w:t>135</w:t>
      </w:r>
      <w:r>
        <w:rPr>
          <w:rFonts w:hint="eastAsia" w:ascii="仿宋_GB2312" w:eastAsia="仿宋_GB2312"/>
          <w:sz w:val="32"/>
          <w:szCs w:val="32"/>
        </w:rPr>
        <w:t xml:space="preserve"> %；主要原因是</w:t>
      </w:r>
      <w:r>
        <w:rPr>
          <w:rFonts w:hint="eastAsia" w:ascii="仿宋_GB2312" w:eastAsia="仿宋_GB2312"/>
          <w:sz w:val="32"/>
          <w:szCs w:val="32"/>
          <w:lang w:eastAsia="zh-CN"/>
        </w:rPr>
        <w:t>因工作需要增加的临时性项目支出及未将一些中央、省市专项资金纳入</w:t>
      </w:r>
      <w:r>
        <w:rPr>
          <w:rFonts w:hint="eastAsia" w:ascii="仿宋_GB2312" w:eastAsia="仿宋_GB2312"/>
          <w:sz w:val="32"/>
          <w:szCs w:val="32"/>
          <w:lang w:val="en-US" w:eastAsia="zh-CN"/>
        </w:rPr>
        <w:t>2017年预算导致</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2</w:t>
      </w:r>
      <w:r>
        <w:rPr>
          <w:rFonts w:hint="eastAsia" w:ascii="仿宋_GB2312" w:eastAsia="仿宋_GB2312"/>
          <w:sz w:val="32"/>
          <w:szCs w:val="32"/>
        </w:rPr>
        <w:t xml:space="preserve"> 万元，比年初预算数增加</w:t>
      </w:r>
      <w:r>
        <w:rPr>
          <w:rFonts w:hint="eastAsia" w:ascii="仿宋_GB2312" w:eastAsia="仿宋_GB2312"/>
          <w:sz w:val="32"/>
          <w:szCs w:val="32"/>
          <w:lang w:val="en-US" w:eastAsia="zh-CN"/>
        </w:rPr>
        <w:t>2</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 xml:space="preserve"> %；主要原因是</w:t>
      </w:r>
      <w:r>
        <w:rPr>
          <w:rFonts w:hint="eastAsia" w:ascii="仿宋_GB2312" w:eastAsia="仿宋_GB2312"/>
          <w:b w:val="0"/>
          <w:bCs w:val="0"/>
          <w:i w:val="0"/>
          <w:iCs w:val="0"/>
          <w:sz w:val="32"/>
          <w:szCs w:val="32"/>
          <w:lang w:eastAsia="zh-CN"/>
        </w:rPr>
        <w:t>国家电影事业发展专项资金及对应专项债务收入安排的支出</w:t>
      </w:r>
      <w:r>
        <w:rPr>
          <w:rFonts w:hint="eastAsia" w:ascii="仿宋_GB2312" w:eastAsia="仿宋_GB2312"/>
          <w:b/>
          <w:bCs/>
          <w:i/>
          <w:iCs/>
          <w:sz w:val="32"/>
          <w:szCs w:val="32"/>
          <w:lang w:eastAsia="zh-CN"/>
        </w:rPr>
        <w:t>。</w:t>
      </w:r>
    </w:p>
    <w:p>
      <w:pPr>
        <w:spacing w:line="640" w:lineRule="exact"/>
        <w:ind w:firstLine="643" w:firstLineChars="200"/>
        <w:rPr>
          <w:rFonts w:hint="eastAsia"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lang w:eastAsia="zh-CN"/>
        </w:rPr>
        <w:t>一般公共服务支出</w:t>
      </w:r>
      <w:r>
        <w:rPr>
          <w:rFonts w:hint="eastAsia" w:ascii="仿宋_GB2312" w:eastAsia="仿宋_GB2312"/>
          <w:sz w:val="32"/>
          <w:szCs w:val="32"/>
          <w:lang w:val="en-US" w:eastAsia="zh-CN"/>
        </w:rPr>
        <w:t>5万元，主要用于辑私补助；</w:t>
      </w:r>
      <w:r>
        <w:rPr>
          <w:rFonts w:hint="eastAsia" w:ascii="仿宋_GB2312" w:eastAsia="仿宋_GB2312"/>
          <w:sz w:val="32"/>
          <w:szCs w:val="32"/>
          <w:lang w:eastAsia="zh-CN"/>
        </w:rPr>
        <w:t>文化体育与传媒</w:t>
      </w:r>
      <w:r>
        <w:rPr>
          <w:rFonts w:hint="eastAsia" w:ascii="仿宋_GB2312" w:eastAsia="仿宋_GB2312"/>
          <w:sz w:val="32"/>
          <w:szCs w:val="32"/>
        </w:rPr>
        <w:t>支出</w:t>
      </w:r>
      <w:r>
        <w:rPr>
          <w:rFonts w:hint="eastAsia" w:ascii="仿宋_GB2312" w:eastAsia="仿宋_GB2312"/>
          <w:sz w:val="32"/>
          <w:szCs w:val="32"/>
          <w:lang w:val="en-US" w:eastAsia="zh-CN"/>
        </w:rPr>
        <w:t>1726.18</w:t>
      </w:r>
      <w:r>
        <w:rPr>
          <w:rFonts w:hint="eastAsia" w:ascii="仿宋_GB2312" w:eastAsia="仿宋_GB2312"/>
          <w:sz w:val="32"/>
          <w:szCs w:val="32"/>
        </w:rPr>
        <w:t>万元，主要用于</w:t>
      </w:r>
      <w:r>
        <w:rPr>
          <w:rFonts w:hint="eastAsia" w:ascii="仿宋_GB2312" w:eastAsia="仿宋_GB2312"/>
          <w:sz w:val="32"/>
          <w:szCs w:val="32"/>
          <w:lang w:eastAsia="zh-CN"/>
        </w:rPr>
        <w:t>在职人员工资、公用经费</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支出</w:t>
      </w:r>
      <w:r>
        <w:rPr>
          <w:rFonts w:hint="eastAsia" w:ascii="仿宋_GB2312" w:eastAsia="仿宋_GB2312"/>
          <w:sz w:val="32"/>
          <w:szCs w:val="32"/>
          <w:lang w:val="en-US" w:eastAsia="zh-CN"/>
        </w:rPr>
        <w:t>141.18</w:t>
      </w:r>
      <w:r>
        <w:rPr>
          <w:rFonts w:hint="eastAsia" w:ascii="仿宋_GB2312" w:eastAsia="仿宋_GB2312"/>
          <w:sz w:val="32"/>
          <w:szCs w:val="32"/>
        </w:rPr>
        <w:t>万元，主要用于</w:t>
      </w:r>
      <w:r>
        <w:rPr>
          <w:rFonts w:hint="eastAsia" w:ascii="仿宋_GB2312" w:eastAsia="仿宋_GB2312"/>
          <w:sz w:val="32"/>
          <w:szCs w:val="32"/>
          <w:lang w:eastAsia="zh-CN"/>
        </w:rPr>
        <w:t>退离休人员工资</w:t>
      </w:r>
      <w:r>
        <w:rPr>
          <w:rFonts w:hint="eastAsia" w:ascii="仿宋_GB2312" w:eastAsia="仿宋_GB2312"/>
          <w:sz w:val="32"/>
          <w:szCs w:val="32"/>
        </w:rPr>
        <w:t>。</w:t>
      </w:r>
      <w:r>
        <w:rPr>
          <w:rFonts w:hint="eastAsia" w:ascii="仿宋_GB2312" w:eastAsia="仿宋_GB2312"/>
          <w:sz w:val="32"/>
          <w:szCs w:val="32"/>
          <w:lang w:val="en-US" w:eastAsia="zh-CN"/>
        </w:rPr>
        <w:t>医疗卫生与计划生育支出22.17万元，</w:t>
      </w:r>
      <w:r>
        <w:rPr>
          <w:rFonts w:hint="eastAsia" w:ascii="仿宋_GB2312" w:eastAsia="仿宋_GB2312"/>
          <w:sz w:val="32"/>
          <w:szCs w:val="32"/>
        </w:rPr>
        <w:t>主要用于</w:t>
      </w:r>
      <w:r>
        <w:rPr>
          <w:rFonts w:hint="eastAsia" w:ascii="仿宋_GB2312" w:eastAsia="仿宋_GB2312"/>
          <w:sz w:val="32"/>
          <w:szCs w:val="32"/>
          <w:lang w:eastAsia="zh-CN"/>
        </w:rPr>
        <w:t>在职及退离休人员的医疗保险等</w:t>
      </w:r>
      <w:r>
        <w:rPr>
          <w:rFonts w:hint="eastAsia" w:ascii="仿宋_GB2312" w:eastAsia="仿宋_GB2312"/>
          <w:sz w:val="32"/>
          <w:szCs w:val="32"/>
        </w:rPr>
        <w:t>；</w:t>
      </w:r>
      <w:r>
        <w:rPr>
          <w:rFonts w:hint="eastAsia" w:ascii="仿宋_GB2312" w:eastAsia="仿宋_GB2312"/>
          <w:sz w:val="32"/>
          <w:szCs w:val="32"/>
          <w:lang w:val="en-US" w:eastAsia="zh-CN"/>
        </w:rPr>
        <w:t>住房保障支出41.81万元，主要用于在职人员的住房公积金。</w:t>
      </w:r>
    </w:p>
    <w:p>
      <w:pPr>
        <w:spacing w:line="640" w:lineRule="exact"/>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default" w:ascii="仿宋_GB2312" w:eastAsia="仿宋_GB2312"/>
          <w:b/>
          <w:sz w:val="32"/>
          <w:szCs w:val="32"/>
          <w:lang w:val="en-GB"/>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hAnsi="宋体" w:eastAsia="仿宋_GB2312"/>
          <w:sz w:val="32"/>
          <w:szCs w:val="32"/>
          <w:lang w:eastAsia="zh-CN"/>
        </w:rPr>
      </w:pPr>
      <w:r>
        <w:rPr>
          <w:rFonts w:hint="eastAsia" w:ascii="仿宋_GB2312" w:eastAsia="仿宋_GB2312"/>
          <w:sz w:val="32"/>
          <w:szCs w:val="32"/>
          <w:lang w:eastAsia="zh-CN"/>
        </w:rPr>
        <w:t>和平县文化广电新闻出版局</w:t>
      </w:r>
      <w:r>
        <w:rPr>
          <w:rFonts w:hint="default" w:ascii="仿宋_GB2312" w:eastAsia="仿宋_GB2312"/>
          <w:sz w:val="32"/>
          <w:szCs w:val="32"/>
          <w:lang w:val="en-GB"/>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default" w:ascii="仿宋_GB2312" w:hAnsi="宋体" w:eastAsia="仿宋_GB2312"/>
          <w:sz w:val="32"/>
          <w:szCs w:val="32"/>
          <w:lang w:val="en-GB" w:eastAsia="zh-CN"/>
        </w:rPr>
        <w:t>3.77</w:t>
      </w:r>
      <w:r>
        <w:rPr>
          <w:rFonts w:hint="eastAsia" w:ascii="仿宋_GB2312" w:hAnsi="宋体" w:eastAsia="仿宋_GB2312"/>
          <w:sz w:val="32"/>
          <w:szCs w:val="32"/>
        </w:rPr>
        <w:t>万元，</w:t>
      </w:r>
      <w:r>
        <w:rPr>
          <w:rFonts w:hint="eastAsia" w:ascii="仿宋_GB2312" w:hAnsi="宋体" w:eastAsia="仿宋_GB2312"/>
          <w:b w:val="0"/>
          <w:bCs w:val="0"/>
          <w:sz w:val="32"/>
          <w:szCs w:val="32"/>
        </w:rPr>
        <w:t>完成预算</w:t>
      </w:r>
      <w:r>
        <w:rPr>
          <w:rFonts w:hint="default" w:ascii="仿宋_GB2312" w:hAnsi="宋体" w:eastAsia="仿宋_GB2312"/>
          <w:b w:val="0"/>
          <w:bCs w:val="0"/>
          <w:sz w:val="32"/>
          <w:szCs w:val="32"/>
          <w:lang w:val="en-GB"/>
        </w:rPr>
        <w:t>8.01</w:t>
      </w:r>
      <w:r>
        <w:rPr>
          <w:rFonts w:hint="eastAsia" w:ascii="仿宋_GB2312" w:hAnsi="宋体" w:eastAsia="仿宋_GB2312"/>
          <w:b w:val="0"/>
          <w:bCs w:val="0"/>
          <w:sz w:val="32"/>
          <w:szCs w:val="32"/>
        </w:rPr>
        <w:t>万元的</w:t>
      </w:r>
      <w:r>
        <w:rPr>
          <w:rFonts w:hint="default" w:ascii="仿宋_GB2312" w:hAnsi="宋体" w:eastAsia="仿宋_GB2312"/>
          <w:b w:val="0"/>
          <w:bCs w:val="0"/>
          <w:sz w:val="32"/>
          <w:szCs w:val="32"/>
          <w:lang w:val="en-GB" w:eastAsia="zh-CN"/>
        </w:rPr>
        <w:t>45</w:t>
      </w:r>
      <w:r>
        <w:rPr>
          <w:rFonts w:hint="eastAsia" w:ascii="仿宋_GB2312" w:hAnsi="宋体" w:eastAsia="仿宋_GB2312"/>
          <w:b w:val="0"/>
          <w:bCs w:val="0"/>
          <w:sz w:val="32"/>
          <w:szCs w:val="32"/>
        </w:rPr>
        <w:t>%。其中：</w:t>
      </w:r>
      <w:r>
        <w:rPr>
          <w:rFonts w:hint="eastAsia" w:ascii="仿宋_GB2312" w:eastAsia="仿宋_GB2312"/>
          <w:b w:val="0"/>
          <w:bCs w:val="0"/>
          <w:sz w:val="32"/>
          <w:szCs w:val="32"/>
        </w:rPr>
        <w:t xml:space="preserve">因公出国（境）费支出决算为 </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 xml:space="preserve"> 万元，完成预算</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 xml:space="preserve"> 万</w:t>
      </w:r>
      <w:r>
        <w:rPr>
          <w:rFonts w:hint="eastAsia" w:ascii="仿宋_GB2312" w:eastAsia="仿宋_GB2312"/>
          <w:sz w:val="32"/>
          <w:szCs w:val="32"/>
        </w:rPr>
        <w:t>元的</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%；公务用车购置及运行维护费支出决算为 </w:t>
      </w:r>
      <w:r>
        <w:rPr>
          <w:rFonts w:hint="eastAsia" w:ascii="仿宋_GB2312" w:eastAsia="仿宋_GB2312"/>
          <w:sz w:val="32"/>
          <w:szCs w:val="32"/>
          <w:lang w:val="en-US" w:eastAsia="zh-CN"/>
        </w:rPr>
        <w:t>3.57</w:t>
      </w:r>
      <w:r>
        <w:rPr>
          <w:rFonts w:hint="eastAsia" w:ascii="仿宋_GB2312" w:eastAsia="仿宋_GB2312"/>
          <w:sz w:val="32"/>
          <w:szCs w:val="32"/>
        </w:rPr>
        <w:t xml:space="preserve"> 万元，完成预算</w:t>
      </w:r>
      <w:r>
        <w:rPr>
          <w:rFonts w:hint="eastAsia" w:ascii="仿宋_GB2312" w:eastAsia="仿宋_GB2312"/>
          <w:sz w:val="32"/>
          <w:szCs w:val="32"/>
          <w:lang w:val="en-US" w:eastAsia="zh-CN"/>
        </w:rPr>
        <w:t>7.2</w:t>
      </w:r>
      <w:r>
        <w:rPr>
          <w:rFonts w:hint="eastAsia" w:ascii="仿宋_GB2312" w:eastAsia="仿宋_GB2312"/>
          <w:sz w:val="32"/>
          <w:szCs w:val="32"/>
        </w:rPr>
        <w:t xml:space="preserve"> 万元的</w:t>
      </w:r>
      <w:r>
        <w:rPr>
          <w:rFonts w:hint="eastAsia" w:ascii="仿宋_GB2312" w:eastAsia="仿宋_GB2312"/>
          <w:sz w:val="32"/>
          <w:szCs w:val="32"/>
          <w:lang w:val="en-US" w:eastAsia="zh-CN"/>
        </w:rPr>
        <w:t>50</w:t>
      </w:r>
      <w:r>
        <w:rPr>
          <w:rFonts w:hint="eastAsia" w:ascii="仿宋_GB2312" w:eastAsia="仿宋_GB2312"/>
          <w:sz w:val="32"/>
          <w:szCs w:val="32"/>
        </w:rPr>
        <w:t xml:space="preserve"> %；公务接待费支出决算为 </w:t>
      </w:r>
      <w:r>
        <w:rPr>
          <w:rFonts w:hint="eastAsia" w:ascii="仿宋_GB2312" w:eastAsia="仿宋_GB2312"/>
          <w:sz w:val="32"/>
          <w:szCs w:val="32"/>
          <w:lang w:val="en-US" w:eastAsia="zh-CN"/>
        </w:rPr>
        <w:t>0.2</w:t>
      </w:r>
      <w:r>
        <w:rPr>
          <w:rFonts w:hint="eastAsia" w:ascii="仿宋_GB2312" w:eastAsia="仿宋_GB2312"/>
          <w:sz w:val="32"/>
          <w:szCs w:val="32"/>
        </w:rPr>
        <w:t xml:space="preserve"> 万元，完成预算</w:t>
      </w:r>
      <w:r>
        <w:rPr>
          <w:rFonts w:hint="eastAsia" w:ascii="仿宋_GB2312" w:eastAsia="仿宋_GB2312"/>
          <w:sz w:val="32"/>
          <w:szCs w:val="32"/>
          <w:lang w:val="en-US" w:eastAsia="zh-CN"/>
        </w:rPr>
        <w:t>0.81</w:t>
      </w:r>
      <w:r>
        <w:rPr>
          <w:rFonts w:hint="eastAsia" w:ascii="仿宋_GB2312" w:eastAsia="仿宋_GB2312"/>
          <w:sz w:val="32"/>
          <w:szCs w:val="32"/>
        </w:rPr>
        <w:t>万元的</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年度“三公”经费支出决算小于预算数的主要原因是认真贯彻落实中央八项规定精神和厉行节约的要求，从严控制“三公”经费开支，全年实际支出比预算有所节约</w:t>
      </w:r>
      <w:r>
        <w:rPr>
          <w:rFonts w:hint="eastAsia" w:ascii="仿宋_GB2312" w:eastAsia="仿宋_GB2312"/>
          <w:sz w:val="32"/>
          <w:szCs w:val="32"/>
          <w:lang w:eastAsia="zh-CN"/>
        </w:rPr>
        <w:t>。</w:t>
      </w:r>
    </w:p>
    <w:p>
      <w:pPr>
        <w:ind w:firstLine="643" w:firstLineChars="200"/>
        <w:rPr>
          <w:rFonts w:ascii="仿宋_GB2312" w:hAnsi="宋体" w:eastAsia="仿宋_GB2312"/>
          <w:b/>
          <w:bCs/>
          <w:sz w:val="32"/>
          <w:szCs w:val="32"/>
        </w:rPr>
      </w:pPr>
      <w:r>
        <w:rPr>
          <w:rFonts w:hint="eastAsia" w:ascii="仿宋_GB2312" w:hAnsi="宋体" w:eastAsia="仿宋_GB2312"/>
          <w:b/>
          <w:bCs/>
          <w:sz w:val="32"/>
          <w:szCs w:val="32"/>
        </w:rPr>
        <w:t>与上年相比</w:t>
      </w:r>
      <w:r>
        <w:rPr>
          <w:rFonts w:hint="eastAsia" w:ascii="仿宋_GB2312" w:hAnsi="宋体" w:eastAsia="仿宋_GB2312"/>
          <w:sz w:val="32"/>
          <w:szCs w:val="32"/>
        </w:rPr>
        <w:t>，</w:t>
      </w:r>
      <w:r>
        <w:rPr>
          <w:rFonts w:hint="default" w:ascii="仿宋_GB2312" w:hAnsi="宋体" w:eastAsia="仿宋_GB2312"/>
          <w:sz w:val="32"/>
          <w:szCs w:val="32"/>
          <w:lang w:val="en-GB"/>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0.04</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1.06</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公务用车购置及运行维护费支出决算减少</w:t>
      </w:r>
      <w:r>
        <w:rPr>
          <w:rFonts w:hint="eastAsia" w:ascii="仿宋_GB2312" w:eastAsia="仿宋_GB2312"/>
          <w:sz w:val="32"/>
          <w:szCs w:val="32"/>
          <w:lang w:val="en-US" w:eastAsia="zh-CN"/>
        </w:rPr>
        <w:t>0.05</w:t>
      </w:r>
      <w:r>
        <w:rPr>
          <w:rFonts w:hint="eastAsia" w:ascii="仿宋_GB2312" w:eastAsia="仿宋_GB2312"/>
          <w:sz w:val="32"/>
          <w:szCs w:val="32"/>
        </w:rPr>
        <w:t>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1.4</w:t>
      </w:r>
      <w:r>
        <w:rPr>
          <w:rFonts w:hint="eastAsia" w:ascii="仿宋_GB2312" w:hAnsi="宋体" w:eastAsia="仿宋_GB2312"/>
          <w:sz w:val="32"/>
          <w:szCs w:val="32"/>
        </w:rPr>
        <w:t>%；</w:t>
      </w:r>
      <w:r>
        <w:rPr>
          <w:rFonts w:hint="eastAsia" w:ascii="仿宋_GB2312" w:eastAsia="仿宋_GB2312"/>
          <w:sz w:val="32"/>
          <w:szCs w:val="32"/>
        </w:rPr>
        <w:t>公务接待费支出决算增加</w:t>
      </w:r>
      <w:r>
        <w:rPr>
          <w:rFonts w:hint="eastAsia" w:ascii="仿宋_GB2312" w:eastAsia="仿宋_GB2312"/>
          <w:sz w:val="32"/>
          <w:szCs w:val="32"/>
          <w:lang w:val="en-US" w:eastAsia="zh-CN"/>
        </w:rPr>
        <w:t>0.01</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5</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公务用车购置及运行维护费支出减少的主要原因是认真贯彻落实中央八项规定</w:t>
      </w:r>
      <w:bookmarkStart w:id="8" w:name="_GoBack"/>
      <w:bookmarkEnd w:id="8"/>
      <w:r>
        <w:rPr>
          <w:rFonts w:hint="eastAsia" w:ascii="仿宋_GB2312" w:eastAsia="仿宋_GB2312"/>
          <w:sz w:val="32"/>
          <w:szCs w:val="32"/>
        </w:rPr>
        <w:t>精神和厉行节约的要求，从严控制“三公”经费开支，；公务接</w:t>
      </w:r>
      <w:r>
        <w:rPr>
          <w:rFonts w:hint="eastAsia" w:ascii="仿宋_GB2312" w:eastAsia="仿宋_GB2312"/>
          <w:b w:val="0"/>
          <w:bCs w:val="0"/>
          <w:sz w:val="32"/>
          <w:szCs w:val="32"/>
        </w:rPr>
        <w:t>待费支出增加的主要原因是</w:t>
      </w:r>
      <w:r>
        <w:rPr>
          <w:rFonts w:hint="eastAsia" w:ascii="仿宋_GB2312" w:eastAsia="仿宋_GB2312"/>
          <w:b w:val="0"/>
          <w:bCs w:val="0"/>
          <w:sz w:val="32"/>
          <w:szCs w:val="32"/>
          <w:lang w:eastAsia="zh-CN"/>
        </w:rPr>
        <w:t>人员增加</w:t>
      </w:r>
      <w:r>
        <w:rPr>
          <w:rFonts w:hint="eastAsia" w:ascii="仿宋_GB2312" w:eastAsia="仿宋_GB2312"/>
          <w:b/>
          <w:bCs/>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default" w:ascii="仿宋_GB2312" w:hAnsi="宋体" w:eastAsia="仿宋_GB2312"/>
          <w:sz w:val="32"/>
          <w:szCs w:val="32"/>
          <w:lang w:val="en-GB"/>
        </w:rPr>
        <w:t>2017</w:t>
      </w:r>
      <w:r>
        <w:rPr>
          <w:rFonts w:hint="eastAsia" w:ascii="仿宋_GB2312" w:hAnsi="宋体" w:eastAsia="仿宋_GB2312"/>
          <w:sz w:val="32"/>
          <w:szCs w:val="32"/>
        </w:rPr>
        <w:t>年</w:t>
      </w:r>
      <w:r>
        <w:rPr>
          <w:rFonts w:hint="eastAsia" w:ascii="仿宋_GB2312" w:eastAsia="仿宋_GB2312"/>
          <w:sz w:val="32"/>
          <w:szCs w:val="32"/>
        </w:rPr>
        <w:t xml:space="preserve">“三公”经费财政拨款支出决算中，因公出国（境）费 </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%；公务用车购置及运行维护费支出</w:t>
      </w:r>
      <w:r>
        <w:rPr>
          <w:rFonts w:hint="eastAsia" w:ascii="仿宋_GB2312" w:eastAsia="仿宋_GB2312"/>
          <w:sz w:val="32"/>
          <w:szCs w:val="32"/>
          <w:lang w:val="en-US" w:eastAsia="zh-CN"/>
        </w:rPr>
        <w:t>3.57</w:t>
      </w:r>
      <w:r>
        <w:rPr>
          <w:rFonts w:hint="eastAsia" w:ascii="仿宋_GB2312" w:eastAsia="仿宋_GB2312"/>
          <w:sz w:val="32"/>
          <w:szCs w:val="32"/>
        </w:rPr>
        <w:t>万元，占</w:t>
      </w:r>
      <w:r>
        <w:rPr>
          <w:rFonts w:hint="eastAsia" w:ascii="仿宋_GB2312" w:eastAsia="仿宋_GB2312"/>
          <w:sz w:val="32"/>
          <w:szCs w:val="32"/>
          <w:lang w:val="en-US" w:eastAsia="zh-CN"/>
        </w:rPr>
        <w:t>95</w:t>
      </w:r>
      <w:r>
        <w:rPr>
          <w:rFonts w:hint="eastAsia" w:ascii="仿宋_GB2312" w:eastAsia="仿宋_GB2312"/>
          <w:sz w:val="32"/>
          <w:szCs w:val="32"/>
        </w:rPr>
        <w:t xml:space="preserve"> %；公务接待费支出</w:t>
      </w:r>
      <w:r>
        <w:rPr>
          <w:rFonts w:hint="eastAsia" w:ascii="仿宋_GB2312" w:eastAsia="仿宋_GB2312"/>
          <w:sz w:val="32"/>
          <w:szCs w:val="32"/>
          <w:lang w:val="en-US" w:eastAsia="zh-CN"/>
        </w:rPr>
        <w:t>0.2</w:t>
      </w:r>
      <w:r>
        <w:rPr>
          <w:rFonts w:hint="eastAsia" w:ascii="仿宋_GB2312" w:eastAsia="仿宋_GB2312"/>
          <w:sz w:val="32"/>
          <w:szCs w:val="32"/>
        </w:rPr>
        <w:t xml:space="preserve"> 万元，占</w:t>
      </w:r>
      <w:r>
        <w:rPr>
          <w:rFonts w:hint="eastAsia" w:ascii="仿宋_GB2312" w:eastAsia="仿宋_GB2312"/>
          <w:sz w:val="32"/>
          <w:szCs w:val="32"/>
          <w:lang w:val="en-US" w:eastAsia="zh-CN"/>
        </w:rPr>
        <w:t>5</w:t>
      </w:r>
      <w:r>
        <w:rPr>
          <w:rFonts w:hint="eastAsia" w:ascii="仿宋_GB2312" w:eastAsia="仿宋_GB2312"/>
          <w:sz w:val="32"/>
          <w:szCs w:val="32"/>
        </w:rPr>
        <w:t xml:space="preserve"> %。具体情况如下：</w:t>
      </w:r>
    </w:p>
    <w:p>
      <w:pPr>
        <w:ind w:firstLine="640" w:firstLineChars="200"/>
        <w:rPr>
          <w:rFonts w:ascii="仿宋_GB2312" w:eastAsia="仿宋_GB2312"/>
          <w:sz w:val="32"/>
          <w:szCs w:val="32"/>
        </w:rPr>
      </w:pPr>
      <w:r>
        <w:rPr>
          <w:rFonts w:hint="eastAsia" w:ascii="仿宋_GB2312" w:eastAsia="仿宋_GB2312"/>
          <w:sz w:val="32"/>
          <w:szCs w:val="32"/>
        </w:rPr>
        <w:t xml:space="preserve">1.因公出国（境）费支出 </w:t>
      </w:r>
      <w:r>
        <w:rPr>
          <w:rFonts w:hint="eastAsia" w:ascii="仿宋_GB2312" w:eastAsia="仿宋_GB2312"/>
          <w:sz w:val="32"/>
          <w:szCs w:val="32"/>
          <w:lang w:val="en-US" w:eastAsia="zh-CN"/>
        </w:rPr>
        <w:t>0</w:t>
      </w:r>
      <w:r>
        <w:rPr>
          <w:rFonts w:hint="eastAsia" w:ascii="仿宋_GB2312" w:eastAsia="仿宋_GB2312"/>
          <w:sz w:val="32"/>
          <w:szCs w:val="32"/>
        </w:rPr>
        <w:t xml:space="preserve"> 万元。全年使用财政拨款安排局（部、委、办）机关及下属</w:t>
      </w:r>
      <w:r>
        <w:rPr>
          <w:rFonts w:hint="eastAsia" w:ascii="仿宋_GB2312" w:eastAsia="仿宋_GB2312"/>
          <w:sz w:val="32"/>
          <w:szCs w:val="32"/>
          <w:lang w:val="en-US" w:eastAsia="zh-CN"/>
        </w:rPr>
        <w:t>3</w:t>
      </w:r>
      <w:r>
        <w:rPr>
          <w:rFonts w:hint="eastAsia" w:ascii="仿宋_GB2312" w:eastAsia="仿宋_GB2312"/>
          <w:sz w:val="32"/>
          <w:szCs w:val="32"/>
        </w:rPr>
        <w:t xml:space="preserve">个单位出国团组 </w:t>
      </w:r>
      <w:r>
        <w:rPr>
          <w:rFonts w:hint="eastAsia" w:ascii="仿宋_GB2312" w:eastAsia="仿宋_GB2312"/>
          <w:sz w:val="32"/>
          <w:szCs w:val="32"/>
          <w:lang w:val="en-US" w:eastAsia="zh-CN"/>
        </w:rPr>
        <w:t>0</w:t>
      </w:r>
      <w:r>
        <w:rPr>
          <w:rFonts w:hint="eastAsia" w:ascii="仿宋_GB2312" w:eastAsia="仿宋_GB2312"/>
          <w:sz w:val="32"/>
          <w:szCs w:val="32"/>
        </w:rPr>
        <w:t xml:space="preserve"> 个、累计</w:t>
      </w:r>
      <w:r>
        <w:rPr>
          <w:rFonts w:hint="eastAsia" w:ascii="仿宋_GB2312" w:eastAsia="仿宋_GB2312"/>
          <w:sz w:val="32"/>
          <w:szCs w:val="32"/>
          <w:lang w:val="en-US" w:eastAsia="zh-CN"/>
        </w:rPr>
        <w:t>0</w:t>
      </w:r>
      <w:r>
        <w:rPr>
          <w:rFonts w:hint="eastAsia" w:ascii="仿宋_GB2312" w:eastAsia="仿宋_GB2312"/>
          <w:sz w:val="32"/>
          <w:szCs w:val="32"/>
        </w:rPr>
        <w:t>人次。开支内容包括：（1）参加会议支出</w:t>
      </w:r>
      <w:r>
        <w:rPr>
          <w:rFonts w:hint="eastAsia" w:ascii="仿宋_GB2312" w:eastAsia="仿宋_GB2312"/>
          <w:sz w:val="32"/>
          <w:szCs w:val="32"/>
          <w:lang w:val="en-US" w:eastAsia="zh-CN"/>
        </w:rPr>
        <w:t>0</w:t>
      </w:r>
      <w:r>
        <w:rPr>
          <w:rFonts w:hint="eastAsia" w:ascii="仿宋_GB2312" w:eastAsia="仿宋_GB2312"/>
          <w:sz w:val="32"/>
          <w:szCs w:val="32"/>
        </w:rPr>
        <w:t xml:space="preserve">  万元，（2）出国谈判、工作磋商支出</w:t>
      </w:r>
      <w:r>
        <w:rPr>
          <w:rFonts w:hint="eastAsia" w:ascii="仿宋_GB2312" w:eastAsia="仿宋_GB2312"/>
          <w:sz w:val="32"/>
          <w:szCs w:val="32"/>
          <w:lang w:val="en-US" w:eastAsia="zh-CN"/>
        </w:rPr>
        <w:t>0</w:t>
      </w:r>
      <w:r>
        <w:rPr>
          <w:rFonts w:hint="eastAsia" w:ascii="仿宋_GB2312" w:eastAsia="仿宋_GB2312"/>
          <w:sz w:val="32"/>
          <w:szCs w:val="32"/>
        </w:rPr>
        <w:t>万元，（3）境外业务培训及考察</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3.57</w:t>
      </w:r>
      <w:r>
        <w:rPr>
          <w:rFonts w:hint="eastAsia" w:ascii="仿宋_GB2312" w:eastAsia="仿宋_GB2312"/>
          <w:sz w:val="32"/>
          <w:szCs w:val="32"/>
        </w:rPr>
        <w:t xml:space="preserve">万元，其中：公务用车购置支出为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 xml:space="preserve"> </w:t>
      </w:r>
      <w:r>
        <w:rPr>
          <w:rFonts w:hint="eastAsia" w:ascii="仿宋_GB2312" w:eastAsia="仿宋_GB2312"/>
          <w:sz w:val="32"/>
          <w:szCs w:val="32"/>
        </w:rPr>
        <w:t xml:space="preserve">辆，公务用车运行及维护支出 </w:t>
      </w:r>
      <w:r>
        <w:rPr>
          <w:rFonts w:hint="eastAsia" w:ascii="仿宋_GB2312" w:eastAsia="仿宋_GB2312"/>
          <w:sz w:val="32"/>
          <w:szCs w:val="32"/>
          <w:lang w:val="en-US" w:eastAsia="zh-CN"/>
        </w:rPr>
        <w:t>3.57</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年局机关及下属</w:t>
      </w:r>
      <w:r>
        <w:rPr>
          <w:rFonts w:hint="eastAsia" w:ascii="仿宋_GB2312" w:eastAsia="仿宋_GB2312"/>
          <w:sz w:val="32"/>
          <w:szCs w:val="32"/>
          <w:lang w:val="en-US" w:eastAsia="zh-CN"/>
        </w:rPr>
        <w:t>3</w:t>
      </w:r>
      <w:r>
        <w:rPr>
          <w:rFonts w:hint="eastAsia" w:ascii="仿宋_GB2312" w:eastAsia="仿宋_GB2312"/>
          <w:sz w:val="32"/>
          <w:szCs w:val="32"/>
        </w:rPr>
        <w:t xml:space="preserve">个单位公务用车保有量为 </w:t>
      </w:r>
      <w:r>
        <w:rPr>
          <w:rFonts w:hint="default" w:ascii="仿宋_GB2312" w:eastAsia="仿宋_GB2312"/>
          <w:sz w:val="32"/>
          <w:szCs w:val="32"/>
          <w:lang w:val="en-GB" w:eastAsia="zh-CN"/>
        </w:rPr>
        <w:t>2</w:t>
      </w:r>
      <w:r>
        <w:rPr>
          <w:rFonts w:hint="eastAsia" w:ascii="仿宋_GB2312" w:eastAsia="仿宋_GB2312"/>
          <w:sz w:val="32"/>
          <w:szCs w:val="32"/>
        </w:rPr>
        <w:t xml:space="preserve"> 辆，主要用于一般公务用车</w:t>
      </w:r>
      <w:r>
        <w:rPr>
          <w:rFonts w:hint="eastAsia" w:ascii="仿宋_GB2312" w:eastAsia="仿宋_GB2312"/>
          <w:sz w:val="32"/>
          <w:szCs w:val="32"/>
          <w:lang w:val="en-US" w:eastAsia="zh-CN"/>
        </w:rPr>
        <w:t>1</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，其他用车</w:t>
      </w:r>
      <w:r>
        <w:rPr>
          <w:rFonts w:hint="eastAsia" w:ascii="仿宋_GB2312" w:eastAsia="仿宋_GB2312"/>
          <w:sz w:val="32"/>
          <w:szCs w:val="32"/>
          <w:lang w:val="en-US" w:eastAsia="zh-CN"/>
        </w:rPr>
        <w:t>2辆，分别是电影放映专用车1辆，流动书香车1辆</w:t>
      </w:r>
      <w:r>
        <w:rPr>
          <w:rFonts w:hint="eastAsia" w:ascii="仿宋_GB2312" w:eastAsia="仿宋_GB2312"/>
          <w:sz w:val="32"/>
          <w:szCs w:val="32"/>
        </w:rPr>
        <w:t>。</w:t>
      </w:r>
    </w:p>
    <w:p>
      <w:pPr>
        <w:ind w:firstLine="640" w:firstLineChars="200"/>
        <w:rPr>
          <w:rFonts w:ascii="仿宋_GB2312" w:eastAsia="仿宋_GB2312"/>
          <w:b w:val="0"/>
          <w:bCs w:val="0"/>
          <w:sz w:val="32"/>
          <w:szCs w:val="32"/>
        </w:rPr>
      </w:pPr>
      <w:r>
        <w:rPr>
          <w:rFonts w:hint="eastAsia" w:ascii="仿宋_GB2312" w:eastAsia="仿宋_GB2312"/>
          <w:sz w:val="32"/>
          <w:szCs w:val="32"/>
        </w:rPr>
        <w:t>3.</w:t>
      </w:r>
      <w:r>
        <w:rPr>
          <w:rFonts w:hint="eastAsia" w:ascii="仿宋_GB2312" w:eastAsia="仿宋_GB2312"/>
          <w:b w:val="0"/>
          <w:bCs w:val="0"/>
          <w:sz w:val="32"/>
          <w:szCs w:val="32"/>
        </w:rPr>
        <w:t xml:space="preserve">公务接待费支出 </w:t>
      </w:r>
      <w:r>
        <w:rPr>
          <w:rFonts w:hint="eastAsia" w:ascii="仿宋_GB2312" w:eastAsia="仿宋_GB2312"/>
          <w:b w:val="0"/>
          <w:bCs w:val="0"/>
          <w:sz w:val="32"/>
          <w:szCs w:val="32"/>
          <w:lang w:val="en-US" w:eastAsia="zh-CN"/>
        </w:rPr>
        <w:t>0.2</w:t>
      </w:r>
      <w:r>
        <w:rPr>
          <w:rFonts w:hint="eastAsia" w:ascii="仿宋_GB2312" w:eastAsia="仿宋_GB2312"/>
          <w:b w:val="0"/>
          <w:bCs w:val="0"/>
          <w:sz w:val="32"/>
          <w:szCs w:val="32"/>
        </w:rPr>
        <w:t xml:space="preserve"> 万元，主要用于上级单位检查和相关单位交流工作等方面的接待。</w:t>
      </w:r>
      <w:r>
        <w:rPr>
          <w:rFonts w:hint="eastAsia" w:ascii="仿宋_GB2312" w:eastAsia="仿宋_GB2312"/>
          <w:b w:val="0"/>
          <w:bCs w:val="0"/>
          <w:sz w:val="32"/>
          <w:szCs w:val="32"/>
          <w:lang w:val="en-US" w:eastAsia="zh-CN"/>
        </w:rPr>
        <w:t>2017</w:t>
      </w:r>
      <w:r>
        <w:rPr>
          <w:rFonts w:hint="eastAsia" w:ascii="仿宋_GB2312" w:eastAsia="仿宋_GB2312"/>
          <w:b w:val="0"/>
          <w:bCs w:val="0"/>
          <w:sz w:val="32"/>
          <w:szCs w:val="32"/>
        </w:rPr>
        <w:t>年，局（部、委、办）机关及下属</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个单位共接待国外来访团组</w:t>
      </w:r>
      <w:r>
        <w:rPr>
          <w:rFonts w:hint="default" w:ascii="仿宋_GB2312" w:eastAsia="仿宋_GB2312"/>
          <w:b w:val="0"/>
          <w:bCs w:val="0"/>
          <w:sz w:val="32"/>
          <w:szCs w:val="32"/>
          <w:lang w:val="en-GB"/>
        </w:rPr>
        <w:t>0</w:t>
      </w:r>
      <w:r>
        <w:rPr>
          <w:rFonts w:hint="eastAsia" w:ascii="仿宋_GB2312" w:eastAsia="仿宋_GB2312"/>
          <w:b w:val="0"/>
          <w:bCs w:val="0"/>
          <w:sz w:val="32"/>
          <w:szCs w:val="32"/>
        </w:rPr>
        <w:t xml:space="preserve"> 个，来访外宾</w:t>
      </w:r>
      <w:r>
        <w:rPr>
          <w:rFonts w:hint="default" w:ascii="仿宋_GB2312" w:eastAsia="仿宋_GB2312"/>
          <w:b w:val="0"/>
          <w:bCs w:val="0"/>
          <w:sz w:val="32"/>
          <w:szCs w:val="32"/>
          <w:lang w:val="en-GB"/>
        </w:rPr>
        <w:t>0</w:t>
      </w:r>
      <w:r>
        <w:rPr>
          <w:rFonts w:hint="eastAsia" w:ascii="仿宋_GB2312" w:eastAsia="仿宋_GB2312"/>
          <w:b w:val="0"/>
          <w:bCs w:val="0"/>
          <w:sz w:val="32"/>
          <w:szCs w:val="32"/>
        </w:rPr>
        <w:t>人次；发生国内接待</w:t>
      </w:r>
      <w:r>
        <w:rPr>
          <w:rFonts w:hint="default" w:ascii="仿宋_GB2312" w:eastAsia="仿宋_GB2312"/>
          <w:b w:val="0"/>
          <w:bCs w:val="0"/>
          <w:sz w:val="32"/>
          <w:szCs w:val="32"/>
          <w:lang w:val="en-GB"/>
        </w:rPr>
        <w:t>5</w:t>
      </w:r>
      <w:r>
        <w:rPr>
          <w:rFonts w:hint="eastAsia" w:ascii="仿宋_GB2312" w:eastAsia="仿宋_GB2312"/>
          <w:b w:val="0"/>
          <w:bCs w:val="0"/>
          <w:sz w:val="32"/>
          <w:szCs w:val="32"/>
        </w:rPr>
        <w:t>次，接待人数共</w:t>
      </w:r>
      <w:r>
        <w:rPr>
          <w:rFonts w:hint="default" w:ascii="仿宋_GB2312" w:eastAsia="仿宋_GB2312"/>
          <w:b w:val="0"/>
          <w:bCs w:val="0"/>
          <w:sz w:val="32"/>
          <w:szCs w:val="32"/>
          <w:lang w:val="en-GB"/>
        </w:rPr>
        <w:t>30</w:t>
      </w:r>
      <w:r>
        <w:rPr>
          <w:rFonts w:hint="eastAsia" w:ascii="仿宋_GB2312" w:eastAsia="仿宋_GB2312"/>
          <w:b w:val="0"/>
          <w:bCs w:val="0"/>
          <w:sz w:val="32"/>
          <w:szCs w:val="32"/>
        </w:rPr>
        <w:t xml:space="preserve"> 人。主要包括</w:t>
      </w:r>
      <w:r>
        <w:rPr>
          <w:rFonts w:hint="eastAsia" w:ascii="仿宋_GB2312" w:eastAsia="仿宋_GB2312"/>
          <w:b w:val="0"/>
          <w:bCs w:val="0"/>
          <w:sz w:val="32"/>
          <w:szCs w:val="32"/>
          <w:lang w:eastAsia="zh-CN"/>
        </w:rPr>
        <w:t>市领导来检查工作</w:t>
      </w:r>
      <w:r>
        <w:rPr>
          <w:rFonts w:hint="eastAsia" w:ascii="仿宋_GB2312" w:eastAsia="仿宋_GB2312"/>
          <w:b w:val="0"/>
          <w:bCs w:val="0"/>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3" w:firstLineChars="200"/>
        <w:rPr>
          <w:rFonts w:hint="eastAsia" w:eastAsia="仿宋_GB2312"/>
          <w:sz w:val="32"/>
          <w:szCs w:val="32"/>
          <w:lang w:eastAsia="zh-CN"/>
        </w:rPr>
      </w:pPr>
      <w:r>
        <w:rPr>
          <w:rFonts w:hint="default" w:ascii="仿宋_GB2312" w:hAnsi="宋体" w:eastAsia="仿宋_GB2312"/>
          <w:b/>
          <w:bCs/>
          <w:sz w:val="32"/>
          <w:szCs w:val="32"/>
          <w:lang w:val="en-GB"/>
        </w:rPr>
        <w:t>2017</w:t>
      </w:r>
      <w:r>
        <w:rPr>
          <w:rFonts w:hint="eastAsia" w:ascii="仿宋_GB2312" w:hAnsi="宋体" w:eastAsia="仿宋_GB2312"/>
          <w:b/>
          <w:bCs/>
          <w:sz w:val="32"/>
          <w:szCs w:val="32"/>
        </w:rPr>
        <w:t>年本部门机关</w:t>
      </w:r>
      <w:r>
        <w:rPr>
          <w:rFonts w:hint="eastAsia" w:ascii="仿宋_GB2312" w:hAnsi="宋体" w:eastAsia="仿宋_GB2312"/>
          <w:sz w:val="32"/>
          <w:szCs w:val="32"/>
        </w:rPr>
        <w:t>运行经费支出</w:t>
      </w:r>
      <w:r>
        <w:rPr>
          <w:rFonts w:hint="eastAsia" w:ascii="仿宋_GB2312" w:hAnsi="宋体" w:eastAsia="仿宋_GB2312"/>
          <w:sz w:val="32"/>
          <w:szCs w:val="32"/>
          <w:lang w:val="en-US" w:eastAsia="zh-CN"/>
        </w:rPr>
        <w:t>308.84</w:t>
      </w:r>
      <w:r>
        <w:rPr>
          <w:rFonts w:hint="eastAsia" w:ascii="仿宋_GB2312" w:hAnsi="宋体" w:eastAsia="仿宋_GB2312"/>
          <w:sz w:val="32"/>
          <w:szCs w:val="32"/>
        </w:rPr>
        <w:t>万元（与部门决算中行政单位和参照公务员法管理的事业单位一般公共预算财政拨款基本支出中公用经费之和保持一致），比上年减少</w:t>
      </w:r>
      <w:r>
        <w:rPr>
          <w:rFonts w:hint="eastAsia" w:ascii="仿宋_GB2312" w:hAnsi="宋体" w:eastAsia="仿宋_GB2312"/>
          <w:sz w:val="32"/>
          <w:szCs w:val="32"/>
          <w:lang w:val="en-US" w:eastAsia="zh-CN"/>
        </w:rPr>
        <w:t>46.76</w:t>
      </w:r>
      <w:r>
        <w:rPr>
          <w:rFonts w:hint="eastAsia" w:ascii="仿宋_GB2312" w:hAnsi="宋体" w:eastAsia="仿宋_GB2312"/>
          <w:sz w:val="32"/>
          <w:szCs w:val="32"/>
        </w:rPr>
        <w:t>万元，降低</w:t>
      </w:r>
      <w:r>
        <w:rPr>
          <w:rFonts w:hint="eastAsia" w:ascii="仿宋_GB2312" w:hAnsi="宋体" w:eastAsia="仿宋_GB2312"/>
          <w:sz w:val="32"/>
          <w:szCs w:val="32"/>
          <w:lang w:val="en-US" w:eastAsia="zh-CN"/>
        </w:rPr>
        <w:t>15</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节约开支。</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default" w:ascii="仿宋_GB2312" w:eastAsia="仿宋_GB2312"/>
          <w:sz w:val="32"/>
          <w:szCs w:val="32"/>
          <w:lang w:val="en-GB"/>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4</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电影放映专用车</w:t>
      </w:r>
      <w:r>
        <w:rPr>
          <w:rFonts w:hint="eastAsia" w:ascii="仿宋_GB2312" w:eastAsia="仿宋_GB2312"/>
          <w:sz w:val="32"/>
          <w:szCs w:val="32"/>
          <w:lang w:val="en-US" w:eastAsia="zh-CN"/>
        </w:rPr>
        <w:t>1辆</w:t>
      </w:r>
      <w:r>
        <w:rPr>
          <w:rFonts w:hint="eastAsia" w:ascii="仿宋_GB2312" w:eastAsia="仿宋_GB2312"/>
          <w:sz w:val="32"/>
          <w:szCs w:val="32"/>
        </w:rPr>
        <w:t>、</w:t>
      </w:r>
      <w:r>
        <w:rPr>
          <w:rFonts w:hint="eastAsia" w:ascii="仿宋_GB2312" w:eastAsia="仿宋_GB2312"/>
          <w:sz w:val="32"/>
          <w:szCs w:val="32"/>
          <w:lang w:eastAsia="zh-CN"/>
        </w:rPr>
        <w:t>流动书香车</w:t>
      </w:r>
      <w:r>
        <w:rPr>
          <w:rFonts w:hint="eastAsia" w:ascii="仿宋_GB2312" w:eastAsia="仿宋_GB2312"/>
          <w:sz w:val="32"/>
          <w:szCs w:val="32"/>
          <w:lang w:val="en-US" w:eastAsia="zh-CN"/>
        </w:rPr>
        <w:t>1辆，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spacing w:line="58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rPr>
        <w:t>（四）预算绩效管理工作开展情况。</w:t>
      </w:r>
    </w:p>
    <w:p>
      <w:pPr>
        <w:snapToGrid w:val="0"/>
        <w:spacing w:line="360" w:lineRule="auto"/>
        <w:ind w:firstLine="643"/>
        <w:rPr>
          <w:rFonts w:ascii="宋体" w:hAnsi="宋体"/>
          <w:b/>
          <w:sz w:val="36"/>
          <w:szCs w:val="36"/>
        </w:rPr>
      </w:pPr>
      <w:r>
        <w:rPr>
          <w:rFonts w:hint="eastAsia" w:ascii="仿宋_GB2312" w:eastAsia="仿宋_GB2312"/>
          <w:sz w:val="32"/>
          <w:szCs w:val="32"/>
          <w:lang w:val="en-US" w:eastAsia="zh-CN"/>
        </w:rPr>
        <w:t>2017年，</w:t>
      </w:r>
      <w:r>
        <w:rPr>
          <w:rFonts w:hint="eastAsia" w:ascii="仿宋_GB2312" w:eastAsia="仿宋_GB2312"/>
          <w:sz w:val="32"/>
          <w:szCs w:val="32"/>
          <w:lang w:eastAsia="zh-CN"/>
        </w:rPr>
        <w:t>本部门无预算绩效管理工作开展情况。</w:t>
      </w:r>
    </w:p>
    <w:p>
      <w:pPr>
        <w:spacing w:line="288" w:lineRule="auto"/>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hint="eastAsia"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98396"/>
    <w:multiLevelType w:val="singleLevel"/>
    <w:tmpl w:val="AC498396"/>
    <w:lvl w:ilvl="0" w:tentative="0">
      <w:start w:val="1"/>
      <w:numFmt w:val="decimal"/>
      <w:suff w:val="nothing"/>
      <w:lvlText w:val="%1、"/>
      <w:lvlJc w:val="left"/>
    </w:lvl>
  </w:abstractNum>
  <w:abstractNum w:abstractNumId="1">
    <w:nsid w:val="BBAB954A"/>
    <w:multiLevelType w:val="singleLevel"/>
    <w:tmpl w:val="BBAB954A"/>
    <w:lvl w:ilvl="0" w:tentative="0">
      <w:start w:val="4"/>
      <w:numFmt w:val="decimal"/>
      <w:suff w:val="nothing"/>
      <w:lvlText w:val="%1、"/>
      <w:lvlJc w:val="left"/>
    </w:lvl>
  </w:abstractNum>
  <w:abstractNum w:abstractNumId="2">
    <w:nsid w:val="5A5F50C1"/>
    <w:multiLevelType w:val="singleLevel"/>
    <w:tmpl w:val="5A5F50C1"/>
    <w:lvl w:ilvl="0" w:tentative="0">
      <w:start w:val="1"/>
      <w:numFmt w:val="chineseCounting"/>
      <w:suff w:val="nothing"/>
      <w:lvlText w:val="%1、"/>
      <w:lvlJc w:val="left"/>
    </w:lvl>
  </w:abstractNum>
  <w:abstractNum w:abstractNumId="3">
    <w:nsid w:val="6C432877"/>
    <w:multiLevelType w:val="singleLevel"/>
    <w:tmpl w:val="6C432877"/>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6EBD"/>
    <w:rsid w:val="005B17E7"/>
    <w:rsid w:val="008636E0"/>
    <w:rsid w:val="009E6EBD"/>
    <w:rsid w:val="00A9285A"/>
    <w:rsid w:val="00BA50B1"/>
    <w:rsid w:val="00C51FE0"/>
    <w:rsid w:val="04E16D52"/>
    <w:rsid w:val="149F6EBF"/>
    <w:rsid w:val="1BF3035D"/>
    <w:rsid w:val="1CA02B6C"/>
    <w:rsid w:val="1D5E1136"/>
    <w:rsid w:val="1DE67B80"/>
    <w:rsid w:val="22157D52"/>
    <w:rsid w:val="26054C49"/>
    <w:rsid w:val="26FF409E"/>
    <w:rsid w:val="2CC55E4C"/>
    <w:rsid w:val="37EC5E15"/>
    <w:rsid w:val="40F57A3B"/>
    <w:rsid w:val="43154DA6"/>
    <w:rsid w:val="536D1238"/>
    <w:rsid w:val="575A4B75"/>
    <w:rsid w:val="65856505"/>
    <w:rsid w:val="67085BB5"/>
    <w:rsid w:val="6EBE22F0"/>
    <w:rsid w:val="70683F06"/>
    <w:rsid w:val="73720C8C"/>
    <w:rsid w:val="737D500C"/>
    <w:rsid w:val="76DA7999"/>
    <w:rsid w:val="7F21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rPr>
      <w:rFonts w:ascii="宋体" w:hAnsi="宋体" w:cs="宋体"/>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8</TotalTime>
  <ScaleCrop>false</ScaleCrop>
  <LinksUpToDate>false</LinksUpToDate>
  <CharactersWithSpaces>5113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2021-04-21T07:28:26Z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F43BA96F19404BC7B814FDFDC6DBCCF6</vt:lpwstr>
  </property>
</Properties>
</file>