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849" w:rsidRDefault="006D5FBA">
      <w:pPr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 xml:space="preserve">附件2 </w:t>
      </w:r>
    </w:p>
    <w:p w:rsidR="00032849" w:rsidRDefault="006D5FBA">
      <w:pPr>
        <w:jc w:val="center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和平县2020年城镇基准地价路线价、级别价与范围</w:t>
      </w:r>
    </w:p>
    <w:p w:rsidR="00032849" w:rsidRDefault="006D5FBA">
      <w:pPr>
        <w:keepNext/>
        <w:keepLines/>
        <w:spacing w:line="416" w:lineRule="auto"/>
        <w:outlineLvl w:val="1"/>
        <w:rPr>
          <w:rFonts w:ascii="仿宋" w:eastAsia="仿宋" w:hAnsi="仿宋" w:cs="Times New Roman"/>
          <w:b/>
          <w:bCs/>
          <w:sz w:val="28"/>
          <w:szCs w:val="32"/>
        </w:rPr>
      </w:pPr>
      <w:bookmarkStart w:id="0" w:name="_Toc47768609"/>
      <w:r>
        <w:rPr>
          <w:rFonts w:ascii="仿宋" w:eastAsia="仿宋" w:hAnsi="仿宋" w:cs="Times New Roman"/>
          <w:b/>
          <w:bCs/>
          <w:sz w:val="28"/>
          <w:szCs w:val="32"/>
        </w:rPr>
        <w:t>一</w:t>
      </w:r>
      <w:r>
        <w:rPr>
          <w:rFonts w:ascii="仿宋" w:eastAsia="仿宋" w:hAnsi="仿宋" w:cs="Times New Roman" w:hint="eastAsia"/>
          <w:b/>
          <w:bCs/>
          <w:sz w:val="28"/>
          <w:szCs w:val="32"/>
        </w:rPr>
        <w:t>、商业路线价</w:t>
      </w:r>
      <w:bookmarkEnd w:id="0"/>
    </w:p>
    <w:p w:rsidR="00032849" w:rsidRDefault="006D5FBA">
      <w:pPr>
        <w:adjustRightInd w:val="0"/>
        <w:snapToGrid w:val="0"/>
        <w:spacing w:line="360" w:lineRule="auto"/>
        <w:ind w:firstLineChars="200" w:firstLine="480"/>
        <w:rPr>
          <w:rFonts w:ascii="Calibri" w:eastAsia="仿宋" w:hAnsi="Calibri" w:cs="Times New Roman"/>
          <w:sz w:val="24"/>
          <w:szCs w:val="24"/>
        </w:rPr>
      </w:pPr>
      <w:r>
        <w:rPr>
          <w:rFonts w:ascii="Calibri" w:eastAsia="仿宋" w:hAnsi="Calibri" w:cs="Times New Roman" w:hint="eastAsia"/>
          <w:sz w:val="24"/>
          <w:szCs w:val="24"/>
        </w:rPr>
        <w:t>和平县</w:t>
      </w:r>
      <w:r>
        <w:rPr>
          <w:rFonts w:ascii="Calibri" w:eastAsia="仿宋" w:hAnsi="Calibri" w:cs="Times New Roman"/>
          <w:sz w:val="24"/>
          <w:szCs w:val="24"/>
        </w:rPr>
        <w:t>商业路线价的标准深度设定为</w:t>
      </w:r>
      <w:r>
        <w:rPr>
          <w:rFonts w:ascii="Calibri" w:eastAsia="仿宋" w:hAnsi="Calibri" w:cs="Times New Roman" w:hint="eastAsia"/>
          <w:sz w:val="24"/>
          <w:szCs w:val="24"/>
        </w:rPr>
        <w:t>12</w:t>
      </w:r>
      <w:r>
        <w:rPr>
          <w:rFonts w:ascii="Calibri" w:eastAsia="仿宋" w:hAnsi="Calibri" w:cs="Times New Roman"/>
          <w:sz w:val="24"/>
          <w:szCs w:val="24"/>
        </w:rPr>
        <w:t>米，标准宽度设定为</w:t>
      </w:r>
      <w:r>
        <w:rPr>
          <w:rFonts w:ascii="Calibri" w:eastAsia="仿宋" w:hAnsi="Calibri" w:cs="Times New Roman"/>
          <w:sz w:val="24"/>
          <w:szCs w:val="24"/>
        </w:rPr>
        <w:t xml:space="preserve"> 4</w:t>
      </w:r>
      <w:r>
        <w:rPr>
          <w:rFonts w:ascii="Calibri" w:eastAsia="仿宋" w:hAnsi="Calibri" w:cs="Times New Roman"/>
          <w:sz w:val="24"/>
          <w:szCs w:val="24"/>
        </w:rPr>
        <w:t>米。临街深度小于或等于</w:t>
      </w:r>
      <w:r>
        <w:rPr>
          <w:rFonts w:ascii="Calibri" w:eastAsia="仿宋" w:hAnsi="Calibri" w:cs="Times New Roman" w:hint="eastAsia"/>
          <w:sz w:val="24"/>
          <w:szCs w:val="24"/>
        </w:rPr>
        <w:t>12</w:t>
      </w:r>
      <w:r>
        <w:rPr>
          <w:rFonts w:ascii="Calibri" w:eastAsia="仿宋" w:hAnsi="Calibri" w:cs="Times New Roman"/>
          <w:sz w:val="24"/>
          <w:szCs w:val="24"/>
        </w:rPr>
        <w:t>米的宗地，执行所在路段的商业路线价标准；临街深度大于</w:t>
      </w:r>
      <w:r>
        <w:rPr>
          <w:rFonts w:ascii="Calibri" w:eastAsia="仿宋" w:hAnsi="Calibri" w:cs="Times New Roman" w:hint="eastAsia"/>
          <w:sz w:val="24"/>
          <w:szCs w:val="24"/>
        </w:rPr>
        <w:t>12</w:t>
      </w:r>
      <w:r>
        <w:rPr>
          <w:rFonts w:ascii="Calibri" w:eastAsia="仿宋" w:hAnsi="Calibri" w:cs="Times New Roman"/>
          <w:sz w:val="24"/>
          <w:szCs w:val="24"/>
        </w:rPr>
        <w:t>米的宗地，执行所在区域级别基准地价标准</w:t>
      </w:r>
      <w:r>
        <w:rPr>
          <w:rFonts w:ascii="Calibri" w:eastAsia="仿宋" w:hAnsi="Calibri" w:cs="Times New Roman" w:hint="eastAsia"/>
          <w:sz w:val="24"/>
          <w:szCs w:val="24"/>
        </w:rPr>
        <w:t>。</w:t>
      </w:r>
    </w:p>
    <w:tbl>
      <w:tblPr>
        <w:tblW w:w="86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7"/>
        <w:gridCol w:w="2629"/>
        <w:gridCol w:w="2266"/>
        <w:gridCol w:w="1517"/>
        <w:gridCol w:w="1517"/>
      </w:tblGrid>
      <w:tr w:rsidR="00032849">
        <w:trPr>
          <w:trHeight w:val="424"/>
        </w:trPr>
        <w:tc>
          <w:tcPr>
            <w:tcW w:w="8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32"/>
              </w:rPr>
              <w:t>表1-1商业用地路线价表</w:t>
            </w:r>
          </w:p>
        </w:tc>
      </w:tr>
      <w:tr w:rsidR="00032849">
        <w:trPr>
          <w:trHeight w:val="441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路线段名称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平均楼面地价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标准深度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标准宽度</w:t>
            </w:r>
          </w:p>
        </w:tc>
      </w:tr>
      <w:tr w:rsidR="00032849">
        <w:trPr>
          <w:trHeight w:val="33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和平大道（南）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3600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41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和平大道（中）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2550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41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和平大道（北）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1600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8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福和大道（西）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4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福和大道（东）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2850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36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中山一路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3150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6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工业大道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2100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腾飞大道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1650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31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站前路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9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龙湖四路（北）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2700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9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龙湖四路（南）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0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龙湖西路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2150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30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龙湖中路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2400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6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中定公路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1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东堤路（北）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19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东堤路（南）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3350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9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岭排路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2250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5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东山路（北）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2750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2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先烈路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31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教育路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1650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8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群众路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4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民主路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35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金带路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3500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7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东山路（南）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1650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3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锦簇路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32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西堤路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7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滨河东路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2550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  <w:tr w:rsidR="00032849">
        <w:trPr>
          <w:trHeight w:val="23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东环路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1800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12米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4米</w:t>
            </w:r>
          </w:p>
        </w:tc>
      </w:tr>
    </w:tbl>
    <w:p w:rsidR="00032849" w:rsidRDefault="00032849" w:rsidP="00A457F9">
      <w:pPr>
        <w:adjustRightInd w:val="0"/>
        <w:snapToGrid w:val="0"/>
        <w:spacing w:beforeLines="25" w:before="78" w:afterLines="25" w:after="78" w:line="300" w:lineRule="auto"/>
        <w:rPr>
          <w:rFonts w:ascii="Calibri" w:eastAsia="仿宋" w:hAnsi="Calibri" w:cs="Times New Roman"/>
          <w:sz w:val="24"/>
          <w:szCs w:val="24"/>
        </w:rPr>
      </w:pPr>
    </w:p>
    <w:p w:rsidR="00032849" w:rsidRDefault="006D5FBA" w:rsidP="00A457F9">
      <w:pPr>
        <w:adjustRightInd w:val="0"/>
        <w:snapToGrid w:val="0"/>
        <w:spacing w:beforeLines="25" w:before="78" w:afterLines="25" w:after="78" w:line="300" w:lineRule="auto"/>
        <w:jc w:val="center"/>
        <w:rPr>
          <w:rFonts w:ascii="Calibri" w:eastAsia="仿宋" w:hAnsi="Calibri" w:cs="Times New Roman"/>
          <w:sz w:val="24"/>
          <w:szCs w:val="24"/>
        </w:rPr>
      </w:pPr>
      <w:r>
        <w:rPr>
          <w:rFonts w:ascii="Calibri" w:eastAsia="仿宋" w:hAnsi="Calibri" w:cs="Times New Roman" w:hint="eastAsia"/>
          <w:noProof/>
          <w:sz w:val="24"/>
          <w:szCs w:val="24"/>
        </w:rPr>
        <w:lastRenderedPageBreak/>
        <w:drawing>
          <wp:inline distT="0" distB="0" distL="114300" distR="114300">
            <wp:extent cx="5219065" cy="6974205"/>
            <wp:effectExtent l="9525" t="9525" r="10160" b="26670"/>
            <wp:docPr id="1" name="图片 1" descr="商业路线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商业路线价图"/>
                    <pic:cNvPicPr>
                      <a:picLocks noChangeAspect="1"/>
                    </pic:cNvPicPr>
                  </pic:nvPicPr>
                  <pic:blipFill>
                    <a:blip r:embed="rId8"/>
                    <a:srcRect l="2618" t="4951" r="4456" b="441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6974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2849" w:rsidRDefault="006D5FBA" w:rsidP="00A457F9">
      <w:pPr>
        <w:adjustRightInd w:val="0"/>
        <w:snapToGrid w:val="0"/>
        <w:spacing w:beforeLines="25" w:before="78" w:afterLines="25" w:after="78" w:line="300" w:lineRule="auto"/>
        <w:jc w:val="center"/>
        <w:rPr>
          <w:rFonts w:ascii="Calibri" w:eastAsia="仿宋" w:hAnsi="Calibri" w:cs="Times New Roman"/>
          <w:sz w:val="24"/>
          <w:szCs w:val="24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32"/>
        </w:rPr>
        <w:t>图1-1 商业用地路线价图</w:t>
      </w:r>
    </w:p>
    <w:p w:rsidR="00032849" w:rsidRDefault="00032849" w:rsidP="00A457F9">
      <w:pPr>
        <w:adjustRightInd w:val="0"/>
        <w:snapToGrid w:val="0"/>
        <w:spacing w:beforeLines="25" w:before="78" w:afterLines="25" w:after="78" w:line="300" w:lineRule="auto"/>
        <w:rPr>
          <w:rFonts w:ascii="Calibri" w:eastAsia="仿宋" w:hAnsi="Calibri" w:cs="Times New Roman"/>
          <w:sz w:val="24"/>
          <w:szCs w:val="24"/>
        </w:rPr>
      </w:pPr>
    </w:p>
    <w:p w:rsidR="00032849" w:rsidRDefault="00032849" w:rsidP="00003A7B">
      <w:pPr>
        <w:adjustRightInd w:val="0"/>
        <w:snapToGrid w:val="0"/>
        <w:spacing w:beforeLines="25" w:before="78" w:afterLines="25" w:after="78" w:line="300" w:lineRule="auto"/>
        <w:outlineLvl w:val="2"/>
        <w:rPr>
          <w:rFonts w:ascii="Calibri" w:eastAsia="仿宋" w:hAnsi="Calibri" w:cs="Times New Roman"/>
          <w:sz w:val="24"/>
          <w:szCs w:val="24"/>
        </w:rPr>
        <w:sectPr w:rsidR="00032849"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:rsidR="00032849" w:rsidRDefault="006D5FBA">
      <w:pPr>
        <w:pStyle w:val="2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二、城区各用途级别基准地价</w:t>
      </w:r>
    </w:p>
    <w:p w:rsidR="00032849" w:rsidRDefault="006D5FBA">
      <w:pPr>
        <w:jc w:val="center"/>
        <w:rPr>
          <w:sz w:val="28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</w:rPr>
        <w:t>表2-1和平县城区级别基准地价结果表</w:t>
      </w:r>
    </w:p>
    <w:tbl>
      <w:tblPr>
        <w:tblW w:w="14174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1143"/>
        <w:gridCol w:w="870"/>
        <w:gridCol w:w="867"/>
        <w:gridCol w:w="947"/>
        <w:gridCol w:w="992"/>
        <w:gridCol w:w="853"/>
        <w:gridCol w:w="853"/>
        <w:gridCol w:w="853"/>
        <w:gridCol w:w="621"/>
        <w:gridCol w:w="371"/>
        <w:gridCol w:w="992"/>
        <w:gridCol w:w="1117"/>
        <w:gridCol w:w="893"/>
      </w:tblGrid>
      <w:tr w:rsidR="00032849">
        <w:trPr>
          <w:trHeight w:val="330"/>
        </w:trPr>
        <w:tc>
          <w:tcPr>
            <w:tcW w:w="19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  <w:tl2br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土地用途</w:t>
            </w:r>
          </w:p>
          <w:p w:rsidR="00032849" w:rsidRDefault="00032849" w:rsidP="00003A7B">
            <w:pPr>
              <w:widowControl/>
              <w:ind w:firstLineChars="250" w:firstLine="602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  <w:p w:rsidR="00032849" w:rsidRDefault="00032849" w:rsidP="00003A7B">
            <w:pPr>
              <w:widowControl/>
              <w:ind w:firstLineChars="250" w:firstLine="602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  <w:p w:rsidR="00032849" w:rsidRDefault="00032849" w:rsidP="00003A7B">
            <w:pPr>
              <w:widowControl/>
              <w:ind w:firstLineChars="250" w:firstLine="602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  <w:p w:rsidR="00032849" w:rsidRDefault="00032849" w:rsidP="00003A7B">
            <w:pPr>
              <w:widowControl/>
              <w:ind w:firstLineChars="250" w:firstLine="602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  <w:p w:rsidR="00032849" w:rsidRDefault="006D5FBA" w:rsidP="00003A7B">
            <w:pPr>
              <w:widowControl/>
              <w:ind w:firstLineChars="250" w:firstLine="602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级别</w:t>
            </w:r>
          </w:p>
        </w:tc>
        <w:tc>
          <w:tcPr>
            <w:tcW w:w="2864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商服用地</w:t>
            </w:r>
          </w:p>
        </w:tc>
        <w:tc>
          <w:tcPr>
            <w:tcW w:w="280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住宅用地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工业用地</w:t>
            </w:r>
          </w:p>
        </w:tc>
        <w:tc>
          <w:tcPr>
            <w:tcW w:w="147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32849" w:rsidRDefault="00032849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3373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公共服务用地</w:t>
            </w:r>
          </w:p>
        </w:tc>
      </w:tr>
      <w:tr w:rsidR="00032849">
        <w:trPr>
          <w:trHeight w:val="330"/>
        </w:trPr>
        <w:tc>
          <w:tcPr>
            <w:tcW w:w="195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  <w:tl2br w:val="single" w:sz="8" w:space="0" w:color="000000"/>
            </w:tcBorders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2864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280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28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类别一</w:t>
            </w:r>
          </w:p>
        </w:tc>
        <w:tc>
          <w:tcPr>
            <w:tcW w:w="201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类别二</w:t>
            </w:r>
          </w:p>
        </w:tc>
      </w:tr>
      <w:tr w:rsidR="00032849">
        <w:trPr>
          <w:trHeight w:val="330"/>
        </w:trPr>
        <w:tc>
          <w:tcPr>
            <w:tcW w:w="195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  <w:tl2br w:val="single" w:sz="8" w:space="0" w:color="000000"/>
            </w:tcBorders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19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单位面积地价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平均楼面地价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单位面积地价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平均楼面地价</w:t>
            </w:r>
          </w:p>
        </w:tc>
        <w:tc>
          <w:tcPr>
            <w:tcW w:w="1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单位面积地价</w:t>
            </w:r>
          </w:p>
        </w:tc>
        <w:tc>
          <w:tcPr>
            <w:tcW w:w="18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单位面积地价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平均楼面地价</w:t>
            </w:r>
          </w:p>
        </w:tc>
        <w:tc>
          <w:tcPr>
            <w:tcW w:w="201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单位面积地价</w:t>
            </w:r>
          </w:p>
        </w:tc>
      </w:tr>
      <w:tr w:rsidR="00032849">
        <w:trPr>
          <w:trHeight w:val="330"/>
        </w:trPr>
        <w:tc>
          <w:tcPr>
            <w:tcW w:w="195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  <w:tl2br w:val="single" w:sz="8" w:space="0" w:color="000000"/>
            </w:tcBorders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元/平方米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万元/亩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元/平方米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元/平方米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万元/亩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元/平方米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元</w:t>
            </w: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/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平方米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万元</w:t>
            </w: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/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亩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元</w:t>
            </w: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/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平方米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万元</w:t>
            </w: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/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元</w:t>
            </w: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/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平方米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元</w:t>
            </w: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/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平方米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万元</w:t>
            </w: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/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亩</w:t>
            </w:r>
          </w:p>
        </w:tc>
      </w:tr>
      <w:tr w:rsidR="00032849">
        <w:trPr>
          <w:trHeight w:val="33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  <w:t>Ⅰ</w:t>
            </w: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</w:rPr>
              <w:t>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2608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173.88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1304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1852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123.47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926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341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22.73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2"/>
              </w:rPr>
              <w:t>415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/>
                <w:color w:val="000000"/>
                <w:kern w:val="0"/>
                <w:sz w:val="22"/>
              </w:rPr>
              <w:t xml:space="preserve">36.40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2"/>
              </w:rPr>
              <w:t xml:space="preserve">277 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258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17.20</w:t>
            </w:r>
          </w:p>
        </w:tc>
      </w:tr>
      <w:tr w:rsidR="00032849">
        <w:trPr>
          <w:trHeight w:val="33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  <w:t>Ⅱ</w:t>
            </w: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</w:rPr>
              <w:t>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1976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131.74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988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1606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107.07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803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252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16.80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2"/>
              </w:rPr>
              <w:t>338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/>
                <w:color w:val="000000"/>
                <w:kern w:val="0"/>
                <w:sz w:val="22"/>
              </w:rPr>
              <w:t xml:space="preserve">29.10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215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14.33</w:t>
            </w:r>
          </w:p>
        </w:tc>
      </w:tr>
      <w:tr w:rsidR="00032849">
        <w:trPr>
          <w:trHeight w:val="33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  <w:t>Ⅲ</w:t>
            </w: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</w:rPr>
              <w:t>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1552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103.47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776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1276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85.07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638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155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10.33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/>
                <w:color w:val="000000"/>
                <w:kern w:val="0"/>
                <w:sz w:val="22"/>
              </w:rPr>
              <w:t xml:space="preserve">20.20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162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10.80</w:t>
            </w:r>
          </w:p>
        </w:tc>
      </w:tr>
      <w:tr w:rsidR="00032849">
        <w:trPr>
          <w:trHeight w:val="33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  <w:t>Ⅳ</w:t>
            </w: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</w:rPr>
              <w:t>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1148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76.54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574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830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55.34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415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133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8.87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/>
                <w:color w:val="000000"/>
                <w:kern w:val="0"/>
                <w:sz w:val="22"/>
              </w:rPr>
              <w:t xml:space="preserve">14.50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124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8.27</w:t>
            </w:r>
          </w:p>
        </w:tc>
      </w:tr>
      <w:tr w:rsidR="00032849">
        <w:trPr>
          <w:trHeight w:val="33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  <w:t>Ⅴ</w:t>
            </w:r>
            <w:r>
              <w:rPr>
                <w:rFonts w:ascii="仿宋" w:eastAsia="仿宋" w:hAnsi="仿宋" w:hint="eastAsia"/>
                <w:b/>
                <w:color w:val="000000"/>
                <w:kern w:val="0"/>
                <w:sz w:val="24"/>
              </w:rPr>
              <w:t>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792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52.80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396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522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34.80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 xml:space="preserve">261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——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——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——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——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——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——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——</w:t>
            </w:r>
          </w:p>
        </w:tc>
      </w:tr>
    </w:tbl>
    <w:p w:rsidR="00032849" w:rsidRDefault="006D5FBA">
      <w:pPr>
        <w:rPr>
          <w:sz w:val="24"/>
        </w:rPr>
        <w:sectPr w:rsidR="00032849"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>
        <w:rPr>
          <w:rFonts w:ascii="仿宋" w:eastAsia="仿宋" w:hAnsi="仿宋" w:hint="eastAsia"/>
          <w:color w:val="000000"/>
          <w:sz w:val="24"/>
          <w:szCs w:val="18"/>
        </w:rPr>
        <w:t>注：</w:t>
      </w:r>
      <w:r>
        <w:rPr>
          <w:rFonts w:ascii="仿宋" w:eastAsia="仿宋" w:hAnsi="仿宋"/>
          <w:color w:val="000000"/>
          <w:sz w:val="24"/>
          <w:szCs w:val="18"/>
        </w:rPr>
        <w:t>（1）商服用地级别基准地价为设定容积率 2.0 的</w:t>
      </w:r>
      <w:r>
        <w:rPr>
          <w:rFonts w:ascii="仿宋" w:eastAsia="仿宋" w:hAnsi="仿宋" w:hint="eastAsia"/>
          <w:color w:val="000000"/>
          <w:sz w:val="24"/>
          <w:szCs w:val="18"/>
        </w:rPr>
        <w:t>平均</w:t>
      </w:r>
      <w:r>
        <w:rPr>
          <w:rFonts w:ascii="仿宋" w:eastAsia="仿宋" w:hAnsi="仿宋"/>
          <w:color w:val="000000"/>
          <w:sz w:val="24"/>
          <w:szCs w:val="18"/>
        </w:rPr>
        <w:t>楼面地价，不含路线价；（2）住宅用地级别基准地价为设定容积率 2.0 的平均楼面地价；（3）</w:t>
      </w:r>
      <w:r>
        <w:rPr>
          <w:rFonts w:ascii="仿宋" w:eastAsia="仿宋" w:hAnsi="仿宋" w:hint="eastAsia"/>
          <w:color w:val="000000"/>
          <w:sz w:val="24"/>
          <w:szCs w:val="18"/>
        </w:rPr>
        <w:t>公共服务用地（类别二）、</w:t>
      </w:r>
      <w:r>
        <w:rPr>
          <w:rFonts w:ascii="仿宋" w:eastAsia="仿宋" w:hAnsi="仿宋"/>
          <w:color w:val="000000"/>
          <w:sz w:val="24"/>
          <w:szCs w:val="18"/>
        </w:rPr>
        <w:t>工业用地级别基准地价为设定容积率 1.0 的地面地价。</w:t>
      </w:r>
      <w:r>
        <w:rPr>
          <w:rFonts w:ascii="仿宋" w:eastAsia="仿宋" w:hAnsi="仿宋" w:hint="eastAsia"/>
          <w:color w:val="000000"/>
          <w:sz w:val="24"/>
          <w:szCs w:val="18"/>
        </w:rPr>
        <w:t>（4）公共服务用地（类别一）</w:t>
      </w:r>
      <w:r>
        <w:rPr>
          <w:rFonts w:ascii="仿宋" w:eastAsia="仿宋" w:hAnsi="仿宋"/>
          <w:color w:val="000000"/>
          <w:sz w:val="24"/>
          <w:szCs w:val="18"/>
        </w:rPr>
        <w:t>级别基准地价为设定容积率 1.</w:t>
      </w:r>
      <w:r>
        <w:rPr>
          <w:rFonts w:ascii="仿宋" w:eastAsia="仿宋" w:hAnsi="仿宋" w:hint="eastAsia"/>
          <w:color w:val="000000"/>
          <w:sz w:val="24"/>
          <w:szCs w:val="18"/>
        </w:rPr>
        <w:t>5</w:t>
      </w:r>
      <w:r>
        <w:rPr>
          <w:rFonts w:ascii="仿宋" w:eastAsia="仿宋" w:hAnsi="仿宋"/>
          <w:color w:val="000000"/>
          <w:sz w:val="24"/>
          <w:szCs w:val="18"/>
        </w:rPr>
        <w:t xml:space="preserve"> 的</w:t>
      </w:r>
      <w:r>
        <w:rPr>
          <w:rFonts w:ascii="仿宋" w:eastAsia="仿宋" w:hAnsi="仿宋" w:hint="eastAsia"/>
          <w:color w:val="000000"/>
          <w:sz w:val="24"/>
          <w:szCs w:val="18"/>
        </w:rPr>
        <w:t>平均楼面地价。</w:t>
      </w:r>
    </w:p>
    <w:p w:rsidR="00032849" w:rsidRDefault="006D5FBA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lastRenderedPageBreak/>
        <w:t>表2-2城区商业</w:t>
      </w:r>
      <w:r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  <w:t>用地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基准地价表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19"/>
        <w:gridCol w:w="2300"/>
        <w:gridCol w:w="5403"/>
      </w:tblGrid>
      <w:tr w:rsidR="00032849">
        <w:trPr>
          <w:trHeight w:val="993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 w:val="24"/>
              </w:rPr>
            </w:pPr>
            <w:r>
              <w:rPr>
                <w:rFonts w:eastAsia="仿宋" w:cs="仿宋" w:hint="eastAsia"/>
                <w:b/>
                <w:kern w:val="0"/>
                <w:sz w:val="24"/>
              </w:rPr>
              <w:t>级别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eastAsia="仿宋" w:cs="仿宋"/>
                <w:b/>
                <w:kern w:val="0"/>
                <w:sz w:val="24"/>
              </w:rPr>
            </w:pPr>
            <w:r>
              <w:rPr>
                <w:rFonts w:eastAsia="仿宋" w:cs="仿宋" w:hint="eastAsia"/>
                <w:b/>
                <w:kern w:val="0"/>
                <w:sz w:val="24"/>
              </w:rPr>
              <w:t>级别价（元</w:t>
            </w:r>
            <w:r>
              <w:rPr>
                <w:rFonts w:eastAsia="仿宋" w:cs="仿宋" w:hint="eastAsia"/>
                <w:b/>
                <w:kern w:val="0"/>
                <w:sz w:val="24"/>
              </w:rPr>
              <w:t>/</w:t>
            </w:r>
            <w:r>
              <w:rPr>
                <w:rFonts w:eastAsia="仿宋" w:cs="仿宋" w:hint="eastAsia"/>
                <w:b/>
                <w:kern w:val="0"/>
                <w:sz w:val="24"/>
              </w:rPr>
              <w:t>平方米）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 w:val="24"/>
              </w:rPr>
            </w:pPr>
            <w:r>
              <w:rPr>
                <w:rFonts w:eastAsia="仿宋" w:cs="仿宋" w:hint="eastAsia"/>
                <w:b/>
                <w:kern w:val="0"/>
                <w:sz w:val="24"/>
              </w:rPr>
              <w:t>级别范围</w:t>
            </w:r>
          </w:p>
        </w:tc>
      </w:tr>
      <w:tr w:rsidR="00032849">
        <w:trPr>
          <w:trHeight w:val="993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Ⅰ级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1304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1.和平大道两侧各100米；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2.福和大道两侧各100米；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3.工业大道两侧各80米；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4.西至和平大道，北至福和大道，东至、南至和平河</w:t>
            </w:r>
          </w:p>
        </w:tc>
      </w:tr>
      <w:tr w:rsidR="00032849">
        <w:trPr>
          <w:trHeight w:val="9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Ⅱ级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988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1.西至规划西环路，北至工业四路，东至和平河，南至和平河（除范围内一级用地外）；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2.西至和平河，北至工业四路，东至腾飞大道，南至福和大道（除福和大道北侧一级用地外）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3.西至和平河，北至福和大道，东至规划东环路、规划下围路，南至东山路（除福和大道南侧一级用地外）；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4.东环路两侧</w:t>
            </w:r>
          </w:p>
        </w:tc>
      </w:tr>
      <w:tr w:rsidR="00032849">
        <w:trPr>
          <w:trHeight w:val="993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Ⅲ级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776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1.西至规划工业十路，北至规划和优公路，东至规划腾飞大道，南至工业四路、规划站前路；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2.西至腾飞大道，北至规划站前路，东至规划前进路，南至福和大道；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3.西至和平大道、东山路、下围路，北至锦簇路，东至、南至规划东环路；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4.西至粤港高速公路，北至工业四路，东至规划西华路；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5.西至和平河，北至农村合作医疗定点医院，东至、南至和平大道</w:t>
            </w:r>
          </w:p>
        </w:tc>
      </w:tr>
      <w:tr w:rsidR="00032849">
        <w:trPr>
          <w:trHeight w:val="993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IV级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574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1.西至城区范围，北至规划和优公路，东至粤赣高速公路；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2.西至规划西环路，北至规划北环路，东至规划东环路，南至和规划优公路；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3.西至规划经八路，北至规划和优公路，东至规划东环路，南至站前路；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4.西至规划东环路，北至福和大道，东至城区范围</w:t>
            </w:r>
          </w:p>
        </w:tc>
      </w:tr>
      <w:tr w:rsidR="00032849">
        <w:trPr>
          <w:trHeight w:val="993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lastRenderedPageBreak/>
              <w:t>V级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396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评价范围内除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Ⅰ级、Ⅱ级、Ⅲ级、IV级以外区域</w:t>
            </w:r>
          </w:p>
        </w:tc>
      </w:tr>
    </w:tbl>
    <w:p w:rsidR="00032849" w:rsidRDefault="006D5FBA">
      <w:pPr>
        <w:spacing w:line="360" w:lineRule="auto"/>
        <w:jc w:val="center"/>
        <w:rPr>
          <w:rFonts w:eastAsia="仿宋"/>
          <w:kern w:val="0"/>
          <w:szCs w:val="21"/>
        </w:rPr>
      </w:pPr>
      <w:r>
        <w:rPr>
          <w:rFonts w:eastAsia="仿宋"/>
          <w:noProof/>
          <w:kern w:val="0"/>
          <w:szCs w:val="21"/>
        </w:rPr>
        <w:drawing>
          <wp:inline distT="0" distB="0" distL="0" distR="0">
            <wp:extent cx="5239385" cy="7103745"/>
            <wp:effectExtent l="9525" t="9525" r="27940" b="11430"/>
            <wp:docPr id="15" name="图片 164" descr="C:\Users\Administrator\Documents\WeChat Files\wx15099810412\FileStorage\File\2020-08\基准地价图\基准地价图\商服基准地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4" descr="C:\Users\Administrator\Documents\WeChat Files\wx15099810412\FileStorage\File\2020-08\基准地价图\基准地价图\商服基准地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8" t="3926" r="2382" b="4531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103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49" w:rsidRDefault="006D5FBA">
      <w:pPr>
        <w:spacing w:line="360" w:lineRule="auto"/>
        <w:jc w:val="center"/>
        <w:rPr>
          <w:rFonts w:eastAsia="仿宋"/>
          <w:b/>
          <w:bCs/>
          <w:sz w:val="24"/>
        </w:rPr>
      </w:pPr>
      <w:r>
        <w:rPr>
          <w:rFonts w:eastAsia="仿宋"/>
          <w:b/>
          <w:bCs/>
          <w:sz w:val="24"/>
        </w:rPr>
        <w:t>图</w:t>
      </w:r>
      <w:r>
        <w:rPr>
          <w:rFonts w:eastAsia="仿宋" w:hint="eastAsia"/>
          <w:b/>
          <w:bCs/>
          <w:sz w:val="24"/>
        </w:rPr>
        <w:t>2</w:t>
      </w:r>
      <w:r>
        <w:rPr>
          <w:rFonts w:eastAsia="仿宋"/>
          <w:b/>
          <w:bCs/>
          <w:sz w:val="24"/>
        </w:rPr>
        <w:t>-</w:t>
      </w:r>
      <w:r>
        <w:rPr>
          <w:rFonts w:eastAsia="仿宋" w:hint="eastAsia"/>
          <w:b/>
          <w:bCs/>
          <w:sz w:val="24"/>
        </w:rPr>
        <w:t>1</w:t>
      </w:r>
      <w:r>
        <w:rPr>
          <w:rFonts w:eastAsia="仿宋" w:hint="eastAsia"/>
          <w:b/>
          <w:bCs/>
          <w:sz w:val="24"/>
        </w:rPr>
        <w:t>城区商业用地基准地价图</w:t>
      </w:r>
    </w:p>
    <w:p w:rsidR="00032849" w:rsidRDefault="00032849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</w:p>
    <w:p w:rsidR="00032849" w:rsidRDefault="00032849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</w:p>
    <w:p w:rsidR="00032849" w:rsidRDefault="00032849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</w:p>
    <w:p w:rsidR="00032849" w:rsidRDefault="006D5FBA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lastRenderedPageBreak/>
        <w:t>表2-3城区</w:t>
      </w:r>
      <w:r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  <w:t>住宅用地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基准地价表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924"/>
        <w:gridCol w:w="2340"/>
        <w:gridCol w:w="5258"/>
      </w:tblGrid>
      <w:tr w:rsidR="00032849">
        <w:trPr>
          <w:trHeight w:val="493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 w:val="24"/>
              </w:rPr>
            </w:pPr>
            <w:r>
              <w:rPr>
                <w:rFonts w:eastAsia="仿宋" w:cs="仿宋" w:hint="eastAsia"/>
                <w:b/>
                <w:kern w:val="0"/>
                <w:sz w:val="24"/>
              </w:rPr>
              <w:t>级别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eastAsia="仿宋" w:cs="仿宋"/>
                <w:b/>
                <w:kern w:val="0"/>
                <w:sz w:val="24"/>
              </w:rPr>
            </w:pPr>
            <w:r>
              <w:rPr>
                <w:rFonts w:eastAsia="仿宋" w:cs="仿宋" w:hint="eastAsia"/>
                <w:b/>
                <w:kern w:val="0"/>
                <w:sz w:val="24"/>
              </w:rPr>
              <w:t>级别价（元</w:t>
            </w:r>
            <w:r>
              <w:rPr>
                <w:rFonts w:eastAsia="仿宋" w:cs="仿宋" w:hint="eastAsia"/>
                <w:b/>
                <w:kern w:val="0"/>
                <w:sz w:val="24"/>
              </w:rPr>
              <w:t>/</w:t>
            </w:r>
            <w:r>
              <w:rPr>
                <w:rFonts w:eastAsia="仿宋" w:cs="仿宋" w:hint="eastAsia"/>
                <w:b/>
                <w:kern w:val="0"/>
                <w:sz w:val="24"/>
              </w:rPr>
              <w:t>平方米）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 w:val="24"/>
              </w:rPr>
            </w:pPr>
            <w:r>
              <w:rPr>
                <w:rFonts w:eastAsia="仿宋" w:cs="仿宋" w:hint="eastAsia"/>
                <w:b/>
                <w:kern w:val="0"/>
                <w:sz w:val="24"/>
              </w:rPr>
              <w:t>级别范围</w:t>
            </w:r>
          </w:p>
        </w:tc>
      </w:tr>
      <w:tr w:rsidR="00032849">
        <w:trPr>
          <w:trHeight w:val="993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Ⅰ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926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1.西至工业大道，北至工业一路，东至和平大道，南至福和大道；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2.西至和平大道，北至工业一路，东至和平河，南至福和大道；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3.西至工业大道，北至福和大道，东至和平大道，南至和平大道；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4.西至和平大道，北至福和大道，东至和平河，南至和平河</w:t>
            </w:r>
          </w:p>
        </w:tc>
      </w:tr>
      <w:tr w:rsidR="00032849">
        <w:trPr>
          <w:trHeight w:val="90"/>
        </w:trPr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Ⅱ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803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1.西至规划西环路，北至工业二路，东至工业大道，南至和平大道；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2.西至工业大道，北至工业四路，东至和平河，南至工业一路；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3.西至经四路，北至和优公路，东至滨河东路，南至工业四路；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4.西至和平河，北至工业四路，东至腾飞大道，南至福和大道；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5.西至和平河，北至福和大道，东至规划东环路、规划下围路，南至东山路；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6.规划东环路两侧</w:t>
            </w:r>
          </w:p>
        </w:tc>
      </w:tr>
      <w:tr w:rsidR="00032849">
        <w:trPr>
          <w:trHeight w:val="993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Ⅲ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638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1.西至规划工业十路，北至规划和优公路，东至规划经四路，南至工业四路；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2.西至滨河东路，北至规划和优公路，东至规划前进路，南至规划纬一路；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3.西至粤赣高速公路，北至工业四路，东至工业大道，南至工业二路；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4.西至粤赣高速公路，北至工业四路，东至规划西华路；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5.西至和平大道，北至锦簇路，东至规划东环路，南至和平大道；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6.西至和平河，北至农村合作医疗定点医院，东至、南至和平大道</w:t>
            </w:r>
          </w:p>
        </w:tc>
      </w:tr>
      <w:tr w:rsidR="00032849">
        <w:trPr>
          <w:trHeight w:val="993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/>
                <w:b/>
                <w:kern w:val="0"/>
                <w:szCs w:val="21"/>
              </w:rPr>
              <w:t>IV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415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1.西至城区范围，北至规划和优公路，东至粤赣高速公路；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lastRenderedPageBreak/>
              <w:t>2.西至规划西环路，北至规划北环路，东至规划东环路，南至和规划优公路；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3.西至规划东环路，北至规划东环路，东至城区范围，南至城区范围；</w:t>
            </w:r>
          </w:p>
        </w:tc>
      </w:tr>
      <w:tr w:rsidR="00032849">
        <w:trPr>
          <w:trHeight w:val="993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/>
                <w:b/>
                <w:kern w:val="0"/>
                <w:szCs w:val="21"/>
              </w:rPr>
              <w:lastRenderedPageBreak/>
              <w:t>V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261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评价范围内除Ⅰ级、Ⅱ级、Ⅲ级、IV级以外区域</w:t>
            </w:r>
          </w:p>
        </w:tc>
      </w:tr>
    </w:tbl>
    <w:p w:rsidR="00032849" w:rsidRDefault="006D5FBA">
      <w:pPr>
        <w:spacing w:line="360" w:lineRule="auto"/>
        <w:jc w:val="center"/>
        <w:rPr>
          <w:rFonts w:eastAsia="仿宋"/>
          <w:b/>
          <w:bCs/>
          <w:sz w:val="24"/>
        </w:rPr>
      </w:pPr>
      <w:r>
        <w:rPr>
          <w:rFonts w:eastAsia="仿宋"/>
          <w:b/>
          <w:bCs/>
          <w:noProof/>
          <w:sz w:val="24"/>
        </w:rPr>
        <w:drawing>
          <wp:inline distT="0" distB="0" distL="0" distR="0">
            <wp:extent cx="4965700" cy="6725285"/>
            <wp:effectExtent l="9525" t="9525" r="15875" b="27940"/>
            <wp:docPr id="165" name="图片 165" descr="C:\Users\Administrator\Documents\WeChat Files\wx15099810412\FileStorage\File\2020-08\基准地价图\基准地价图\住宅基准地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C:\Users\Administrator\Documents\WeChat Files\wx15099810412\FileStorage\File\2020-08\基准地价图\基准地价图\住宅基准地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99" t="4284" r="2382" b="4633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6725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49" w:rsidRDefault="006D5FBA">
      <w:pPr>
        <w:spacing w:line="360" w:lineRule="auto"/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  <w:r>
        <w:rPr>
          <w:rFonts w:eastAsia="仿宋"/>
          <w:b/>
          <w:bCs/>
          <w:sz w:val="24"/>
        </w:rPr>
        <w:t>图</w:t>
      </w:r>
      <w:r>
        <w:rPr>
          <w:rFonts w:eastAsia="仿宋" w:hint="eastAsia"/>
          <w:b/>
          <w:bCs/>
          <w:sz w:val="24"/>
        </w:rPr>
        <w:t>2</w:t>
      </w:r>
      <w:r>
        <w:rPr>
          <w:rFonts w:eastAsia="仿宋"/>
          <w:b/>
          <w:bCs/>
          <w:sz w:val="24"/>
        </w:rPr>
        <w:t>-</w:t>
      </w:r>
      <w:r>
        <w:rPr>
          <w:rFonts w:eastAsia="仿宋" w:hint="eastAsia"/>
          <w:b/>
          <w:bCs/>
          <w:sz w:val="24"/>
        </w:rPr>
        <w:t>2</w:t>
      </w:r>
      <w:r>
        <w:rPr>
          <w:rFonts w:eastAsia="仿宋" w:hint="eastAsia"/>
          <w:b/>
          <w:bCs/>
          <w:sz w:val="24"/>
        </w:rPr>
        <w:t>城区住宅</w:t>
      </w:r>
      <w:r>
        <w:rPr>
          <w:rFonts w:eastAsia="仿宋"/>
          <w:b/>
          <w:bCs/>
          <w:sz w:val="24"/>
        </w:rPr>
        <w:t>用地</w:t>
      </w:r>
      <w:r>
        <w:rPr>
          <w:rFonts w:eastAsia="仿宋" w:hint="eastAsia"/>
          <w:b/>
          <w:bCs/>
          <w:sz w:val="24"/>
        </w:rPr>
        <w:t>基准地价图</w:t>
      </w:r>
    </w:p>
    <w:p w:rsidR="00032849" w:rsidRDefault="00032849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</w:p>
    <w:p w:rsidR="00032849" w:rsidRDefault="006D5FBA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表2-4 城区工业</w:t>
      </w:r>
      <w:r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  <w:t>用地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基准地价表</w:t>
      </w:r>
    </w:p>
    <w:tbl>
      <w:tblPr>
        <w:tblpPr w:leftFromText="180" w:rightFromText="180" w:vertAnchor="text" w:horzAnchor="margin" w:tblpXSpec="center" w:tblpY="2"/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4"/>
        <w:gridCol w:w="2333"/>
        <w:gridCol w:w="5175"/>
      </w:tblGrid>
      <w:tr w:rsidR="00032849">
        <w:trPr>
          <w:trHeight w:val="1184"/>
          <w:tblHeader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eastAsia="仿宋" w:cs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级别价（元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/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平方米）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级别范围</w:t>
            </w:r>
          </w:p>
        </w:tc>
      </w:tr>
      <w:tr w:rsidR="00032849">
        <w:trPr>
          <w:trHeight w:val="944"/>
          <w:tblHeader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Ⅰ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341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1.西至规划安业路，北至工业一路，东至和平大道，南至福和大道；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2.西至和平大道，北至工业一路，东至和平河，南至福和大道；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3.西至、南至尚文路，北至福和大道，东至和平大道；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4.西至和平大道，北至福和大道，东至、南至和平河</w:t>
            </w:r>
          </w:p>
        </w:tc>
      </w:tr>
      <w:tr w:rsidR="00032849">
        <w:trPr>
          <w:trHeight w:val="772"/>
          <w:tblHeader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Ⅱ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252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1.西至和平大道，北至和平河，东至东山路南至东山路；</w:t>
            </w:r>
          </w:p>
        </w:tc>
      </w:tr>
      <w:tr w:rsidR="00032849">
        <w:trPr>
          <w:trHeight w:val="839"/>
          <w:tblHeader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Ⅲ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155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1.西至和平河，北至规划纬一路，东至腾飞大道，南至规划东环路；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2.西至和平河，北至农村合作医疗定点医院，东至、南至和平大道</w:t>
            </w:r>
          </w:p>
        </w:tc>
      </w:tr>
      <w:tr w:rsidR="00032849">
        <w:trPr>
          <w:trHeight w:val="1184"/>
          <w:tblHeader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/>
                <w:b/>
                <w:kern w:val="0"/>
                <w:szCs w:val="21"/>
              </w:rPr>
              <w:t>IV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级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133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评价范围内除Ⅰ级、Ⅱ级、Ⅲ级以外区域</w:t>
            </w:r>
          </w:p>
        </w:tc>
      </w:tr>
    </w:tbl>
    <w:p w:rsidR="00032849" w:rsidRDefault="00032849">
      <w:pPr>
        <w:spacing w:line="360" w:lineRule="auto"/>
        <w:jc w:val="center"/>
        <w:rPr>
          <w:rFonts w:eastAsia="仿宋"/>
        </w:rPr>
      </w:pPr>
    </w:p>
    <w:p w:rsidR="00032849" w:rsidRDefault="00032849">
      <w:pPr>
        <w:spacing w:line="360" w:lineRule="auto"/>
        <w:jc w:val="center"/>
        <w:rPr>
          <w:rFonts w:ascii="Calibri" w:eastAsia="仿宋" w:hAnsi="Calibri"/>
        </w:rPr>
      </w:pPr>
    </w:p>
    <w:p w:rsidR="00032849" w:rsidRDefault="00003A7B">
      <w:pPr>
        <w:spacing w:line="360" w:lineRule="auto"/>
        <w:jc w:val="center"/>
        <w:rPr>
          <w:rFonts w:eastAsia="仿宋"/>
        </w:rPr>
      </w:pPr>
      <w:r>
        <w:rPr>
          <w:rFonts w:eastAsia="仿宋"/>
          <w:noProof/>
        </w:rPr>
        <w:lastRenderedPageBreak/>
        <w:drawing>
          <wp:inline distT="0" distB="0" distL="0" distR="0">
            <wp:extent cx="5251883" cy="7200000"/>
            <wp:effectExtent l="19050" t="19050" r="24967" b="19950"/>
            <wp:docPr id="2" name="图片 1" descr="C:\Users\ADMINI~1\AppData\Local\Temp\WeChat Files\12eca06d47f011696da6453c7528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2eca06d47f011696da6453c7528d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8" t="4092" r="3022" b="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83" cy="72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49" w:rsidRDefault="006D5FBA">
      <w:pPr>
        <w:spacing w:line="360" w:lineRule="auto"/>
        <w:jc w:val="center"/>
        <w:rPr>
          <w:rFonts w:eastAsia="仿宋"/>
          <w:b/>
          <w:bCs/>
          <w:sz w:val="24"/>
        </w:rPr>
      </w:pPr>
      <w:r>
        <w:rPr>
          <w:rFonts w:eastAsia="仿宋"/>
          <w:b/>
          <w:bCs/>
          <w:sz w:val="24"/>
        </w:rPr>
        <w:t>图</w:t>
      </w:r>
      <w:r>
        <w:rPr>
          <w:rFonts w:eastAsia="仿宋" w:hint="eastAsia"/>
          <w:b/>
          <w:bCs/>
          <w:sz w:val="24"/>
        </w:rPr>
        <w:t>2</w:t>
      </w:r>
      <w:r>
        <w:rPr>
          <w:rFonts w:eastAsia="仿宋"/>
          <w:b/>
          <w:bCs/>
          <w:sz w:val="24"/>
        </w:rPr>
        <w:t>-</w:t>
      </w:r>
      <w:r>
        <w:rPr>
          <w:rFonts w:eastAsia="仿宋" w:hint="eastAsia"/>
          <w:b/>
          <w:bCs/>
          <w:sz w:val="24"/>
        </w:rPr>
        <w:t>3</w:t>
      </w:r>
      <w:r>
        <w:rPr>
          <w:rFonts w:eastAsia="仿宋" w:hint="eastAsia"/>
          <w:b/>
          <w:bCs/>
          <w:sz w:val="24"/>
        </w:rPr>
        <w:t>城区工业</w:t>
      </w:r>
      <w:r>
        <w:rPr>
          <w:rFonts w:eastAsia="仿宋"/>
          <w:b/>
          <w:bCs/>
          <w:sz w:val="24"/>
        </w:rPr>
        <w:t>用地</w:t>
      </w:r>
      <w:r>
        <w:rPr>
          <w:rFonts w:eastAsia="仿宋" w:hint="eastAsia"/>
          <w:b/>
          <w:bCs/>
          <w:sz w:val="24"/>
        </w:rPr>
        <w:t>基准地价图</w:t>
      </w:r>
    </w:p>
    <w:p w:rsidR="00032849" w:rsidRDefault="006D5FBA">
      <w:pPr>
        <w:jc w:val="center"/>
        <w:rPr>
          <w:rFonts w:ascii="仿宋" w:eastAsia="仿宋" w:hAnsi="仿宋"/>
        </w:rPr>
      </w:pPr>
      <w:r>
        <w:rPr>
          <w:rFonts w:eastAsia="仿宋" w:hint="eastAsia"/>
          <w:b/>
          <w:color w:val="000000"/>
          <w:sz w:val="24"/>
        </w:rPr>
        <w:t>（本页余下空白）</w:t>
      </w: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rPr>
          <w:rFonts w:ascii="仿宋" w:eastAsia="仿宋" w:hAnsi="仿宋"/>
        </w:rPr>
      </w:pPr>
    </w:p>
    <w:p w:rsidR="00032849" w:rsidRDefault="006D5FBA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lastRenderedPageBreak/>
        <w:t>表2-5 城区公共服务</w:t>
      </w:r>
      <w:r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  <w:t>用地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（类别一）基准地价表</w:t>
      </w:r>
    </w:p>
    <w:tbl>
      <w:tblPr>
        <w:tblpPr w:leftFromText="180" w:rightFromText="180" w:vertAnchor="text" w:horzAnchor="margin" w:tblpXSpec="center" w:tblpY="2"/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117"/>
        <w:gridCol w:w="4446"/>
      </w:tblGrid>
      <w:tr w:rsidR="00032849">
        <w:trPr>
          <w:trHeight w:val="1390"/>
          <w:tblHeader/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eastAsia="仿宋" w:cs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级别价（元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/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平方米）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级别范围</w:t>
            </w:r>
          </w:p>
        </w:tc>
      </w:tr>
      <w:tr w:rsidR="00032849">
        <w:trPr>
          <w:trHeight w:val="908"/>
          <w:tblHeader/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Ⅰ级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4"/>
              </w:rPr>
              <w:t>415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1.西至和平大道，北至福和大道，东至、南至和平河</w:t>
            </w:r>
          </w:p>
        </w:tc>
      </w:tr>
      <w:tr w:rsidR="00032849">
        <w:trPr>
          <w:trHeight w:val="2144"/>
          <w:tblHeader/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Ⅱ级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4"/>
              </w:rPr>
              <w:t>338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1.西至规划西环路，北至工业四路，东至和平河，南至和平河（一级公服用地除外）；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2.西至和平河，北至规划和优公路，东至规划腾飞大道，南至龙湖大道；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3.西至和平大道，北至和平河，东至、南至东山路</w:t>
            </w:r>
          </w:p>
        </w:tc>
      </w:tr>
      <w:tr w:rsidR="00032849">
        <w:trPr>
          <w:trHeight w:val="2993"/>
          <w:tblHeader/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Ⅲ级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4"/>
              </w:rPr>
              <w:t>256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1.西至粤赣高速公路，北至工业四路，东至规划西环路，南至评估范围；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2.西至粤赣高速公路，北至规划和优公路，东至滨河东路，南至工业四路；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3.西至规划腾飞大道，北至规划和优公路，东至规划东环路，南至福和大道；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4.西至和平大道，北至龙湖大道，东至、南至规划东环路；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5.西至和平河，北至农村合作医疗定点医院，东至、南至和平大道</w:t>
            </w:r>
          </w:p>
        </w:tc>
      </w:tr>
      <w:tr w:rsidR="00032849">
        <w:trPr>
          <w:trHeight w:val="1443"/>
          <w:tblHeader/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IV级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b/>
                <w:color w:val="000000"/>
                <w:sz w:val="24"/>
              </w:rPr>
              <w:t>206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评价范围内除Ⅰ级、Ⅱ级、Ⅲ级以外区域</w:t>
            </w:r>
          </w:p>
        </w:tc>
      </w:tr>
    </w:tbl>
    <w:p w:rsidR="00032849" w:rsidRDefault="006D5FBA">
      <w:pPr>
        <w:spacing w:line="360" w:lineRule="auto"/>
        <w:jc w:val="center"/>
        <w:rPr>
          <w:rFonts w:eastAsia="仿宋"/>
          <w:b/>
          <w:bCs/>
          <w:sz w:val="24"/>
        </w:rPr>
      </w:pPr>
      <w:r>
        <w:rPr>
          <w:rFonts w:eastAsia="仿宋"/>
          <w:b/>
          <w:bCs/>
          <w:noProof/>
          <w:sz w:val="24"/>
        </w:rPr>
        <w:lastRenderedPageBreak/>
        <w:drawing>
          <wp:inline distT="0" distB="0" distL="0" distR="0">
            <wp:extent cx="5267325" cy="7139940"/>
            <wp:effectExtent l="9525" t="9525" r="19050" b="13335"/>
            <wp:docPr id="197" name="图片 197" descr="C:\Users\ADMINI~1\AppData\Local\Temp\WeChat Files\4532c09431a6deb948ca0a8aed8b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C:\Users\ADMINI~1\AppData\Local\Temp\WeChat Files\4532c09431a6deb948ca0a8aed8b3b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43" t="1265" r="2792" b="49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39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49" w:rsidRDefault="006D5FBA">
      <w:pPr>
        <w:spacing w:line="360" w:lineRule="auto"/>
        <w:jc w:val="center"/>
        <w:rPr>
          <w:rFonts w:eastAsia="仿宋"/>
          <w:b/>
          <w:bCs/>
          <w:sz w:val="24"/>
        </w:rPr>
      </w:pPr>
      <w:r>
        <w:rPr>
          <w:rFonts w:eastAsia="仿宋"/>
          <w:b/>
          <w:bCs/>
          <w:sz w:val="24"/>
        </w:rPr>
        <w:t>图</w:t>
      </w:r>
      <w:r>
        <w:rPr>
          <w:rFonts w:eastAsia="仿宋" w:hint="eastAsia"/>
          <w:b/>
          <w:bCs/>
          <w:sz w:val="24"/>
        </w:rPr>
        <w:t>2</w:t>
      </w:r>
      <w:r>
        <w:rPr>
          <w:rFonts w:eastAsia="仿宋"/>
          <w:b/>
          <w:bCs/>
          <w:sz w:val="24"/>
        </w:rPr>
        <w:t>-</w:t>
      </w:r>
      <w:r>
        <w:rPr>
          <w:rFonts w:eastAsia="仿宋" w:hint="eastAsia"/>
          <w:b/>
          <w:bCs/>
          <w:sz w:val="24"/>
        </w:rPr>
        <w:t>4</w:t>
      </w:r>
      <w:r>
        <w:rPr>
          <w:rFonts w:eastAsia="仿宋" w:hint="eastAsia"/>
          <w:b/>
          <w:bCs/>
          <w:sz w:val="24"/>
        </w:rPr>
        <w:t>城区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公共服务</w:t>
      </w:r>
      <w:r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  <w:t>用地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（类别一）</w:t>
      </w:r>
      <w:r>
        <w:rPr>
          <w:rFonts w:eastAsia="仿宋" w:hint="eastAsia"/>
          <w:b/>
          <w:bCs/>
          <w:sz w:val="24"/>
        </w:rPr>
        <w:t>基准地价图</w:t>
      </w:r>
    </w:p>
    <w:p w:rsidR="00032849" w:rsidRDefault="006D5FBA">
      <w:pPr>
        <w:jc w:val="center"/>
        <w:rPr>
          <w:rFonts w:eastAsia="仿宋"/>
          <w:b/>
          <w:color w:val="000000"/>
          <w:sz w:val="24"/>
        </w:rPr>
      </w:pPr>
      <w:r>
        <w:rPr>
          <w:rFonts w:eastAsia="仿宋" w:hint="eastAsia"/>
          <w:b/>
          <w:color w:val="000000"/>
          <w:sz w:val="24"/>
        </w:rPr>
        <w:t>（本页余下空白）</w:t>
      </w: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jc w:val="center"/>
        <w:rPr>
          <w:rFonts w:ascii="仿宋" w:eastAsia="仿宋" w:hAnsi="仿宋"/>
        </w:rPr>
      </w:pPr>
    </w:p>
    <w:p w:rsidR="00032849" w:rsidRDefault="00032849">
      <w:pPr>
        <w:rPr>
          <w:rFonts w:ascii="仿宋" w:eastAsia="仿宋" w:hAnsi="仿宋"/>
        </w:rPr>
      </w:pPr>
    </w:p>
    <w:p w:rsidR="00032849" w:rsidRDefault="006D5FBA">
      <w:pPr>
        <w:jc w:val="center"/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表2-6城区公共服务</w:t>
      </w:r>
      <w:r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  <w:t>用地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（类别二）基准地价表</w:t>
      </w:r>
    </w:p>
    <w:tbl>
      <w:tblPr>
        <w:tblpPr w:leftFromText="180" w:rightFromText="180" w:vertAnchor="text" w:horzAnchor="margin" w:tblpY="158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6"/>
        <w:gridCol w:w="2042"/>
        <w:gridCol w:w="5304"/>
      </w:tblGrid>
      <w:tr w:rsidR="00032849">
        <w:trPr>
          <w:trHeight w:val="1184"/>
          <w:tblHeader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eastAsia="仿宋" w:cs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级别价（元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/</w:t>
            </w:r>
            <w:r>
              <w:rPr>
                <w:rFonts w:eastAsia="仿宋" w:cs="仿宋" w:hint="eastAsia"/>
                <w:b/>
                <w:kern w:val="0"/>
                <w:szCs w:val="21"/>
              </w:rPr>
              <w:t>平方米）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eastAsia="仿宋"/>
                <w:b/>
                <w:kern w:val="0"/>
                <w:szCs w:val="21"/>
              </w:rPr>
            </w:pPr>
            <w:r>
              <w:rPr>
                <w:rFonts w:eastAsia="仿宋" w:cs="仿宋" w:hint="eastAsia"/>
                <w:b/>
                <w:kern w:val="0"/>
                <w:szCs w:val="21"/>
              </w:rPr>
              <w:t>级别范围</w:t>
            </w:r>
          </w:p>
        </w:tc>
      </w:tr>
      <w:tr w:rsidR="00032849">
        <w:trPr>
          <w:trHeight w:val="734"/>
          <w:tblHeader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Ⅰ级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258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1.西至和平大道，北至工业一路，西至规划中定公路、东山路，南至和平河</w:t>
            </w:r>
          </w:p>
        </w:tc>
      </w:tr>
      <w:tr w:rsidR="00032849">
        <w:trPr>
          <w:trHeight w:val="1184"/>
          <w:tblHeader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Ⅱ级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215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1.西至规划西环路，北至工业七路，东至和平河，南至和平大道；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2.西至和平河，北至规划和优公路，东至规划腾飞大道、规划东环路，南至龙湖大道（一级公服用地除外）；</w:t>
            </w:r>
          </w:p>
        </w:tc>
      </w:tr>
      <w:tr w:rsidR="00032849">
        <w:trPr>
          <w:trHeight w:val="1184"/>
          <w:tblHeader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Ⅲ级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162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1.西至粤赣高速公路，北至规划和优公路，东至规划西环路，南至评估范围；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2.西至规划西环路，北至规划北环路，东至腾飞大道，南至滨河西路（二级公服用地除外）；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3.西至规划腾飞大道，北至规划温泉路，东至规划东山路，南至福和大道；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4.西至和平大道，北至龙湖大道，东至、南至规划东环路；</w:t>
            </w:r>
          </w:p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5.西至和平河，北至农村合作医疗定点医院，东至、南至和平大道</w:t>
            </w:r>
          </w:p>
        </w:tc>
      </w:tr>
      <w:tr w:rsidR="00032849">
        <w:trPr>
          <w:trHeight w:val="1184"/>
          <w:tblHeader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</w:rPr>
              <w:t>IV级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b/>
                <w:color w:val="000000"/>
                <w:kern w:val="0"/>
                <w:sz w:val="24"/>
              </w:rPr>
              <w:t>124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2849" w:rsidRDefault="006D5FBA">
            <w:pPr>
              <w:spacing w:line="300" w:lineRule="auto"/>
              <w:jc w:val="left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评价范围内除Ⅰ级、Ⅱ级、Ⅲ级以外区域</w:t>
            </w:r>
          </w:p>
        </w:tc>
      </w:tr>
    </w:tbl>
    <w:p w:rsidR="00032849" w:rsidRDefault="00032849">
      <w:pPr>
        <w:rPr>
          <w:rFonts w:ascii="仿宋" w:eastAsia="仿宋" w:hAnsi="仿宋"/>
        </w:rPr>
      </w:pPr>
    </w:p>
    <w:p w:rsidR="00032849" w:rsidRDefault="006D5FBA">
      <w:pPr>
        <w:jc w:val="center"/>
        <w:rPr>
          <w:rFonts w:eastAsia="仿宋"/>
          <w:b/>
          <w:color w:val="000000"/>
          <w:sz w:val="24"/>
        </w:rPr>
      </w:pPr>
      <w:r>
        <w:rPr>
          <w:rFonts w:eastAsia="仿宋" w:hint="eastAsia"/>
          <w:b/>
          <w:color w:val="000000"/>
          <w:sz w:val="24"/>
        </w:rPr>
        <w:t>（本页余下空白）</w:t>
      </w:r>
    </w:p>
    <w:p w:rsidR="00032849" w:rsidRDefault="00032849">
      <w:pPr>
        <w:rPr>
          <w:rFonts w:ascii="仿宋" w:eastAsia="仿宋" w:hAnsi="仿宋"/>
        </w:rPr>
      </w:pPr>
    </w:p>
    <w:p w:rsidR="00032849" w:rsidRDefault="006D5FBA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67325" cy="7179310"/>
            <wp:effectExtent l="9525" t="9525" r="19050" b="12065"/>
            <wp:docPr id="167" name="图片 167" descr="C:\Users\Administrator\Documents\WeChat Files\wx15099810412\FileStorage\File\2020-08\基准地价图\基准地价图\公服基准地价（类别二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C:\Users\Administrator\Documents\WeChat Files\wx15099810412\FileStorage\File\2020-08\基准地价图\基准地价图\公服基准地价（类别二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99" t="4131" r="2767" b="45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79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49" w:rsidRDefault="006D5FBA">
      <w:pPr>
        <w:spacing w:line="360" w:lineRule="auto"/>
        <w:jc w:val="center"/>
        <w:rPr>
          <w:rFonts w:eastAsia="仿宋"/>
          <w:b/>
          <w:bCs/>
          <w:sz w:val="24"/>
        </w:rPr>
      </w:pPr>
      <w:r>
        <w:rPr>
          <w:rFonts w:eastAsia="仿宋"/>
          <w:b/>
          <w:bCs/>
          <w:sz w:val="24"/>
        </w:rPr>
        <w:t>图</w:t>
      </w:r>
      <w:r>
        <w:rPr>
          <w:rFonts w:eastAsia="仿宋" w:hint="eastAsia"/>
          <w:b/>
          <w:bCs/>
          <w:sz w:val="24"/>
        </w:rPr>
        <w:t>2</w:t>
      </w:r>
      <w:r>
        <w:rPr>
          <w:rFonts w:eastAsia="仿宋"/>
          <w:b/>
          <w:bCs/>
          <w:sz w:val="24"/>
        </w:rPr>
        <w:t>-</w:t>
      </w:r>
      <w:r>
        <w:rPr>
          <w:rFonts w:eastAsia="仿宋" w:hint="eastAsia"/>
          <w:b/>
          <w:bCs/>
          <w:sz w:val="24"/>
        </w:rPr>
        <w:t>5</w:t>
      </w:r>
      <w:r>
        <w:rPr>
          <w:rFonts w:eastAsia="仿宋" w:hint="eastAsia"/>
          <w:b/>
          <w:bCs/>
          <w:sz w:val="24"/>
        </w:rPr>
        <w:t>城区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公共服务</w:t>
      </w:r>
      <w:r>
        <w:rPr>
          <w:rFonts w:ascii="仿宋" w:eastAsia="仿宋" w:hAnsi="仿宋" w:cs="宋体"/>
          <w:b/>
          <w:bCs/>
          <w:color w:val="000000"/>
          <w:kern w:val="0"/>
          <w:sz w:val="24"/>
          <w:szCs w:val="28"/>
        </w:rPr>
        <w:t>用地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24"/>
          <w:szCs w:val="28"/>
        </w:rPr>
        <w:t>（类别二）基准地价图</w:t>
      </w:r>
    </w:p>
    <w:p w:rsidR="00032849" w:rsidRDefault="00032849" w:rsidP="00003A7B">
      <w:pPr>
        <w:adjustRightInd w:val="0"/>
        <w:snapToGrid w:val="0"/>
        <w:spacing w:beforeLines="25" w:before="78" w:afterLines="25" w:after="78" w:line="300" w:lineRule="auto"/>
        <w:outlineLvl w:val="2"/>
        <w:rPr>
          <w:rFonts w:ascii="Calibri" w:eastAsia="仿宋" w:hAnsi="Calibri" w:cs="Times New Roman"/>
          <w:sz w:val="24"/>
          <w:szCs w:val="24"/>
        </w:rPr>
        <w:sectPr w:rsidR="00032849">
          <w:footerReference w:type="default" r:id="rId16"/>
          <w:footerReference w:type="first" r:id="rId17"/>
          <w:type w:val="continuous"/>
          <w:pgSz w:w="11906" w:h="16838"/>
          <w:pgMar w:top="1440" w:right="1800" w:bottom="1440" w:left="1800" w:header="851" w:footer="992" w:gutter="0"/>
          <w:pgNumType w:start="4"/>
          <w:cols w:space="425"/>
          <w:titlePg/>
          <w:docGrid w:type="lines" w:linePitch="312"/>
        </w:sectPr>
      </w:pPr>
    </w:p>
    <w:p w:rsidR="00032849" w:rsidRDefault="006D5FBA">
      <w:pPr>
        <w:keepNext/>
        <w:keepLines/>
        <w:spacing w:before="260" w:after="260" w:line="416" w:lineRule="auto"/>
        <w:outlineLvl w:val="1"/>
        <w:rPr>
          <w:rFonts w:ascii="仿宋" w:eastAsia="仿宋" w:hAnsi="仿宋" w:cs="Times New Roman"/>
          <w:b/>
          <w:bCs/>
          <w:sz w:val="28"/>
          <w:szCs w:val="32"/>
        </w:rPr>
      </w:pPr>
      <w:bookmarkStart w:id="1" w:name="_GoBack"/>
      <w:bookmarkEnd w:id="1"/>
      <w:r>
        <w:rPr>
          <w:rFonts w:ascii="仿宋" w:eastAsia="仿宋" w:hAnsi="仿宋" w:cs="Times New Roman" w:hint="eastAsia"/>
          <w:b/>
          <w:bCs/>
          <w:sz w:val="28"/>
          <w:szCs w:val="32"/>
        </w:rPr>
        <w:lastRenderedPageBreak/>
        <w:t>三、乡镇各用途级别基准地价</w:t>
      </w:r>
    </w:p>
    <w:p w:rsidR="00032849" w:rsidRDefault="006D5FBA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</w:rPr>
        <w:t>表3-1和平县乡镇级别基准地价表</w:t>
      </w:r>
    </w:p>
    <w:p w:rsidR="00032849" w:rsidRDefault="00032849">
      <w:pPr>
        <w:rPr>
          <w:rFonts w:ascii="Calibri" w:eastAsia="宋体" w:hAnsi="Calibri" w:cs="Times New Roman"/>
          <w:szCs w:val="24"/>
        </w:rPr>
      </w:pPr>
    </w:p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992"/>
        <w:gridCol w:w="993"/>
        <w:gridCol w:w="850"/>
        <w:gridCol w:w="851"/>
        <w:gridCol w:w="992"/>
        <w:gridCol w:w="850"/>
        <w:gridCol w:w="851"/>
        <w:gridCol w:w="992"/>
        <w:gridCol w:w="851"/>
        <w:gridCol w:w="992"/>
        <w:gridCol w:w="850"/>
        <w:gridCol w:w="851"/>
        <w:gridCol w:w="992"/>
      </w:tblGrid>
      <w:tr w:rsidR="00032849">
        <w:trPr>
          <w:trHeight w:val="270"/>
          <w:tblHeader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镇区</w:t>
            </w:r>
          </w:p>
        </w:tc>
        <w:tc>
          <w:tcPr>
            <w:tcW w:w="1559" w:type="dxa"/>
            <w:vMerge w:val="restart"/>
            <w:tcBorders>
              <w:tl2br w:val="single" w:sz="8" w:space="0" w:color="000000"/>
            </w:tcBorders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 xml:space="preserve">    土地</w:t>
            </w:r>
            <w:r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  <w:t>用途</w:t>
            </w:r>
          </w:p>
          <w:p w:rsidR="00032849" w:rsidRDefault="00032849">
            <w:pPr>
              <w:widowControl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</w:p>
          <w:p w:rsidR="00032849" w:rsidRDefault="006D5FBA">
            <w:pPr>
              <w:widowControl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级别</w:t>
            </w:r>
          </w:p>
          <w:p w:rsidR="00032849" w:rsidRDefault="00032849">
            <w:pPr>
              <w:widowControl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835" w:type="dxa"/>
            <w:gridSpan w:val="3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2693" w:type="dxa"/>
            <w:gridSpan w:val="3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工业用地</w:t>
            </w:r>
          </w:p>
        </w:tc>
        <w:tc>
          <w:tcPr>
            <w:tcW w:w="4536" w:type="dxa"/>
            <w:gridSpan w:val="5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公共服务用地</w:t>
            </w:r>
          </w:p>
        </w:tc>
      </w:tr>
      <w:tr w:rsidR="00032849">
        <w:trPr>
          <w:trHeight w:val="212"/>
          <w:tblHeader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l2br w:val="single" w:sz="8" w:space="0" w:color="000000"/>
            </w:tcBorders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835" w:type="dxa"/>
            <w:gridSpan w:val="3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3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3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类别一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类别二</w:t>
            </w:r>
          </w:p>
        </w:tc>
      </w:tr>
      <w:tr w:rsidR="00032849">
        <w:trPr>
          <w:trHeight w:val="727"/>
          <w:tblHeader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l2br w:val="single" w:sz="8" w:space="0" w:color="000000"/>
            </w:tcBorders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单位面积地价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平均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楼面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地价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单位面积地价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平均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楼面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地价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单位面积地价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单位面积地价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平均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楼面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地价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单位面积地价</w:t>
            </w:r>
          </w:p>
        </w:tc>
      </w:tr>
      <w:tr w:rsidR="00032849">
        <w:trPr>
          <w:trHeight w:val="689"/>
          <w:tblHeader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tl2br w:val="single" w:sz="8" w:space="0" w:color="000000"/>
            </w:tcBorders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元/平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方米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万元/亩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元/平方米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元/平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方米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万元/亩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元/平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方米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元/平方米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万元/亩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元/平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方米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万元/亩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元/平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方米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元/平</w:t>
            </w:r>
          </w:p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方米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万元/亩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彭寨镇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1254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83.6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1002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66.80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501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226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15.1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332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22.13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221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208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13.87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1120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823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54.87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412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16.40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10.27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916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688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45.87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344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003A7B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130</w:t>
            </w:r>
            <w:r w:rsidR="006D5FBA"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003A7B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8.67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183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12.20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117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7.80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下车镇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1254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83.6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1002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66.80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501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226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15.1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332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22.13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221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208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13.87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1120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823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54.87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412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16.40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10.27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916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688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45.87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344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003A7B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130</w:t>
            </w:r>
            <w:r w:rsidR="006D5FBA"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003A7B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8.67</w:t>
            </w:r>
            <w:r w:rsidR="006D5FBA"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183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12.20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117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7.80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东水镇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1104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73.6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924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462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206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13.73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286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19.07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191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916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764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382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170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11.33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15.20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794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308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182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12.13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419"/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:rsidR="00032849" w:rsidRDefault="006D5FBA">
            <w:pPr>
              <w:widowControl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大坝镇（除城区外）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1104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73.6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552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61.6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462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206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13.73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Cs w:val="21"/>
              </w:rPr>
              <w:t xml:space="preserve">286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Cs w:val="21"/>
              </w:rPr>
              <w:t xml:space="preserve">19.07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191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10.53</w:t>
            </w:r>
          </w:p>
        </w:tc>
      </w:tr>
      <w:tr w:rsidR="00032849">
        <w:trPr>
          <w:trHeight w:val="523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916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61.1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458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764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50.9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382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11.33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Cs w:val="21"/>
              </w:rPr>
              <w:t xml:space="preserve">228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Cs w:val="21"/>
              </w:rPr>
              <w:t xml:space="preserve">15.20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136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9.07</w:t>
            </w:r>
          </w:p>
        </w:tc>
      </w:tr>
      <w:tr w:rsidR="00032849">
        <w:trPr>
          <w:trHeight w:val="323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794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52.9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397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616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41.1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308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8.00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Cs w:val="21"/>
              </w:rPr>
              <w:t xml:space="preserve">182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kern w:val="0"/>
                <w:szCs w:val="21"/>
              </w:rPr>
              <w:t xml:space="preserve">12.13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121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7.47</w:t>
            </w:r>
          </w:p>
        </w:tc>
      </w:tr>
      <w:tr w:rsidR="00032849">
        <w:trPr>
          <w:trHeight w:val="393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礼士镇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1104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73.6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924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462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206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13.73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286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19.07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191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481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764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382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170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11.33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15.20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323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308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182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12.13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贝墩镇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1104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73.6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924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462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206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13.73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286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19.07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191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764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382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170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11.33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15.20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308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182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12.13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合水镇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1104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73.6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924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462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206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13.73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286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19.07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191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196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764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382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170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11.33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15.20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308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182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12.13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cantSplit/>
          <w:trHeight w:val="340"/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kern w:val="0"/>
                <w:szCs w:val="21"/>
              </w:rPr>
              <w:t>阳明镇（粮溪）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1104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73.6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924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61.6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462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206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13.73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286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19.07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191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cantSplit/>
          <w:trHeight w:val="34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764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382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170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11.33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15.20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152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cantSplit/>
          <w:trHeight w:val="34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616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308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182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12.13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林寨镇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314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热水镇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12.53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314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上陵镇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314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247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长塘镇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314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古寨镇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314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公白镇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314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青州镇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314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34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lastRenderedPageBreak/>
              <w:t>浰源镇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314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 w:val="restart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b/>
                <w:color w:val="000000"/>
                <w:kern w:val="0"/>
                <w:szCs w:val="21"/>
              </w:rPr>
              <w:t>优胜镇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Ⅰ级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914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60.9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457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756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50.4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378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188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12.50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248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16.53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10.53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Ⅱ级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790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395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628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41.9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314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10.67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14.53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145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136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9.07 </w:t>
            </w:r>
          </w:p>
        </w:tc>
      </w:tr>
      <w:tr w:rsidR="00032849">
        <w:trPr>
          <w:trHeight w:val="9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032849" w:rsidRDefault="00032849">
            <w:pPr>
              <w:widowControl/>
              <w:jc w:val="left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032849" w:rsidRDefault="006D5FBA">
            <w:pPr>
              <w:widowControl/>
              <w:jc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Ⅲ级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>662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44.1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331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520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34.7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260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8.00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178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000000"/>
                <w:szCs w:val="24"/>
              </w:rPr>
              <w:t xml:space="preserve">11.87 </w:t>
            </w:r>
          </w:p>
        </w:tc>
        <w:tc>
          <w:tcPr>
            <w:tcW w:w="850" w:type="dxa"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119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32849" w:rsidRDefault="006D5FBA">
            <w:pPr>
              <w:jc w:val="center"/>
              <w:rPr>
                <w:rFonts w:ascii="仿宋" w:eastAsia="仿宋" w:hAnsi="仿宋" w:cs="Times New Roman"/>
                <w:color w:val="000000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000000"/>
                <w:szCs w:val="24"/>
              </w:rPr>
              <w:t xml:space="preserve">7.47 </w:t>
            </w:r>
          </w:p>
        </w:tc>
      </w:tr>
    </w:tbl>
    <w:p w:rsidR="00032849" w:rsidRDefault="006D5FBA">
      <w:pPr>
        <w:rPr>
          <w:rFonts w:ascii="仿宋" w:eastAsia="仿宋" w:hAnsi="仿宋" w:cs="Times New Roman"/>
          <w:szCs w:val="21"/>
        </w:rPr>
      </w:pPr>
      <w:r>
        <w:rPr>
          <w:rFonts w:ascii="仿宋" w:eastAsia="仿宋" w:hAnsi="仿宋" w:cs="Times New Roman" w:hint="eastAsia"/>
          <w:szCs w:val="21"/>
        </w:rPr>
        <w:t>注：一、粮溪镇由于行政区划调整，现为阳明镇所辖，但由于仍存在城镇国有建设用地，故将其看作乡镇对城镇国有建设用地进行基准地价评估。</w:t>
      </w:r>
    </w:p>
    <w:p w:rsidR="00032849" w:rsidRDefault="006D5FBA">
      <w:pPr>
        <w:ind w:firstLineChars="200" w:firstLine="420"/>
        <w:rPr>
          <w:rFonts w:ascii="仿宋" w:eastAsia="仿宋" w:hAnsi="仿宋" w:cs="Times New Roman"/>
          <w:color w:val="000000"/>
          <w:szCs w:val="21"/>
        </w:rPr>
      </w:pPr>
      <w:r>
        <w:rPr>
          <w:rFonts w:ascii="仿宋" w:eastAsia="仿宋" w:hAnsi="仿宋" w:cs="Times New Roman" w:hint="eastAsia"/>
          <w:szCs w:val="21"/>
        </w:rPr>
        <w:t>二、</w:t>
      </w:r>
      <w:r>
        <w:rPr>
          <w:rFonts w:ascii="仿宋" w:eastAsia="仿宋" w:hAnsi="仿宋" w:cs="Times New Roman"/>
          <w:color w:val="000000"/>
          <w:szCs w:val="21"/>
        </w:rPr>
        <w:t>（1）商服用地级别基准地价为设定容积率 2.0 的</w:t>
      </w:r>
      <w:r>
        <w:rPr>
          <w:rFonts w:ascii="仿宋" w:eastAsia="仿宋" w:hAnsi="仿宋" w:cs="Times New Roman" w:hint="eastAsia"/>
          <w:color w:val="000000"/>
          <w:szCs w:val="21"/>
        </w:rPr>
        <w:t>平均</w:t>
      </w:r>
      <w:r>
        <w:rPr>
          <w:rFonts w:ascii="仿宋" w:eastAsia="仿宋" w:hAnsi="仿宋" w:cs="Times New Roman"/>
          <w:color w:val="000000"/>
          <w:szCs w:val="21"/>
        </w:rPr>
        <w:t>楼面地价，不含路线价；</w:t>
      </w:r>
    </w:p>
    <w:p w:rsidR="00032849" w:rsidRDefault="006D5FBA">
      <w:pPr>
        <w:ind w:firstLineChars="350" w:firstLine="735"/>
        <w:rPr>
          <w:rFonts w:ascii="仿宋" w:eastAsia="仿宋" w:hAnsi="仿宋" w:cs="Times New Roman"/>
          <w:color w:val="000000"/>
          <w:szCs w:val="21"/>
        </w:rPr>
      </w:pPr>
      <w:r>
        <w:rPr>
          <w:rFonts w:ascii="仿宋" w:eastAsia="仿宋" w:hAnsi="仿宋" w:cs="Times New Roman"/>
          <w:color w:val="000000"/>
          <w:szCs w:val="21"/>
        </w:rPr>
        <w:t>（2）住宅用地级别基准地价为设定容积率 2.0 的平均楼面地价</w:t>
      </w:r>
    </w:p>
    <w:p w:rsidR="00032849" w:rsidRDefault="006D5FBA">
      <w:pPr>
        <w:ind w:firstLineChars="350" w:firstLine="735"/>
        <w:rPr>
          <w:rFonts w:ascii="仿宋" w:eastAsia="仿宋" w:hAnsi="仿宋" w:cs="Times New Roman"/>
          <w:color w:val="000000"/>
          <w:szCs w:val="21"/>
        </w:rPr>
      </w:pPr>
      <w:r>
        <w:rPr>
          <w:rFonts w:ascii="仿宋" w:eastAsia="仿宋" w:hAnsi="仿宋" w:cs="Times New Roman"/>
          <w:color w:val="000000"/>
          <w:szCs w:val="21"/>
        </w:rPr>
        <w:t>（3）</w:t>
      </w:r>
      <w:r>
        <w:rPr>
          <w:rFonts w:ascii="仿宋" w:eastAsia="仿宋" w:hAnsi="仿宋" w:cs="Times New Roman" w:hint="eastAsia"/>
          <w:color w:val="000000"/>
          <w:szCs w:val="21"/>
        </w:rPr>
        <w:t>公共服务用地（类别一）、</w:t>
      </w:r>
      <w:r>
        <w:rPr>
          <w:rFonts w:ascii="仿宋" w:eastAsia="仿宋" w:hAnsi="仿宋" w:cs="Times New Roman"/>
          <w:color w:val="000000"/>
          <w:szCs w:val="21"/>
        </w:rPr>
        <w:t>工业用地级别基准地价为设定容积率 1.0 的地面地价。</w:t>
      </w:r>
    </w:p>
    <w:p w:rsidR="00032849" w:rsidRDefault="006D5FBA">
      <w:pPr>
        <w:ind w:firstLineChars="350" w:firstLine="735"/>
      </w:pPr>
      <w:r>
        <w:rPr>
          <w:rFonts w:ascii="仿宋" w:eastAsia="仿宋" w:hAnsi="仿宋" w:cs="Times New Roman" w:hint="eastAsia"/>
          <w:color w:val="000000"/>
          <w:szCs w:val="21"/>
        </w:rPr>
        <w:t>（4）公共服务用地（类别二）</w:t>
      </w:r>
      <w:r>
        <w:rPr>
          <w:rFonts w:ascii="仿宋" w:eastAsia="仿宋" w:hAnsi="仿宋" w:cs="Times New Roman"/>
          <w:color w:val="000000"/>
          <w:szCs w:val="21"/>
        </w:rPr>
        <w:t>级别基准地价为设定容积率 1.</w:t>
      </w:r>
      <w:r>
        <w:rPr>
          <w:rFonts w:ascii="仿宋" w:eastAsia="仿宋" w:hAnsi="仿宋" w:cs="Times New Roman" w:hint="eastAsia"/>
          <w:color w:val="000000"/>
          <w:szCs w:val="21"/>
        </w:rPr>
        <w:t>5</w:t>
      </w:r>
      <w:r>
        <w:rPr>
          <w:rFonts w:ascii="仿宋" w:eastAsia="仿宋" w:hAnsi="仿宋" w:cs="Times New Roman"/>
          <w:color w:val="000000"/>
          <w:szCs w:val="21"/>
        </w:rPr>
        <w:t xml:space="preserve"> 的地面地价</w:t>
      </w:r>
    </w:p>
    <w:sectPr w:rsidR="00032849" w:rsidSect="00032849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71B" w:rsidRDefault="004C671B" w:rsidP="00032849">
      <w:r>
        <w:separator/>
      </w:r>
    </w:p>
  </w:endnote>
  <w:endnote w:type="continuationSeparator" w:id="0">
    <w:p w:rsidR="004C671B" w:rsidRDefault="004C671B" w:rsidP="00032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Yu Gothic">
    <w:charset w:val="80"/>
    <w:family w:val="swiss"/>
    <w:pitch w:val="default"/>
    <w:sig w:usb0="E00002FF" w:usb1="2AC7FDFF" w:usb2="00000016" w:usb3="00000000" w:csb0="2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 Light">
    <w:altName w:val="Microsoft JhengHei"/>
    <w:charset w:val="88"/>
    <w:family w:val="swiss"/>
    <w:pitch w:val="default"/>
    <w:sig w:usb0="00000000" w:usb1="28CF4400" w:usb2="00000016" w:usb3="00000000" w:csb0="00100009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849" w:rsidRDefault="004C671B">
    <w:pPr>
      <w:pStyle w:val="a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 filled="f" stroked="f" strokeweight=".5pt">
          <v:textbox style="mso-fit-shape-to-text:t" inset="0,0,0,0">
            <w:txbxContent>
              <w:p w:rsidR="00032849" w:rsidRDefault="00032849">
                <w:pPr>
                  <w:pStyle w:val="ab"/>
                </w:pPr>
                <w:r>
                  <w:rPr>
                    <w:rFonts w:hint="eastAsia"/>
                  </w:rPr>
                  <w:fldChar w:fldCharType="begin"/>
                </w:r>
                <w:r w:rsidR="006D5FB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A457F9">
                  <w:rPr>
                    <w:noProof/>
                  </w:rP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849" w:rsidRDefault="004C671B">
    <w:pPr>
      <w:pStyle w:val="a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nxk/CAgAA1gUAAA4AAABkcnMvZTJvRG9jLnhtbK1UzY7TMBC+I/EO&#10;lu/ZJG22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/ufGT8ICAADWBQAADgAAAAAA&#10;AAABACAAAAAfAQAAZHJzL2Uyb0RvYy54bWxQSwUGAAAAAAYABgBZAQAAUwYAAAAA&#10;" filled="f" stroked="f" strokeweight=".5pt">
          <v:textbox style="mso-fit-shape-to-text:t" inset="0,0,0,0">
            <w:txbxContent>
              <w:p w:rsidR="00032849" w:rsidRDefault="00032849">
                <w:pPr>
                  <w:pStyle w:val="ab"/>
                </w:pPr>
                <w:r>
                  <w:rPr>
                    <w:rFonts w:hint="eastAsia"/>
                  </w:rPr>
                  <w:fldChar w:fldCharType="begin"/>
                </w:r>
                <w:r w:rsidR="006D5FB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A457F9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849" w:rsidRDefault="004C671B">
    <w:pPr>
      <w:pStyle w:val="a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 filled="f" stroked="f" strokeweight=".5pt">
          <v:textbox style="mso-fit-shape-to-text:t" inset="0,0,0,0">
            <w:txbxContent>
              <w:p w:rsidR="00032849" w:rsidRDefault="00032849">
                <w:pPr>
                  <w:pStyle w:val="ab"/>
                </w:pPr>
                <w:r>
                  <w:rPr>
                    <w:rFonts w:hint="eastAsia"/>
                  </w:rPr>
                  <w:fldChar w:fldCharType="begin"/>
                </w:r>
                <w:r w:rsidR="006D5FB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A457F9">
                  <w:rPr>
                    <w:noProof/>
                  </w:rPr>
                  <w:t>12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849" w:rsidRDefault="004C671B">
    <w:pPr>
      <w:pStyle w:val="a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0;margin-top:0;width:2in;height:2in;z-index:251662336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 filled="f" stroked="f" strokeweight=".5pt">
          <v:textbox style="mso-fit-shape-to-text:t" inset="0,0,0,0">
            <w:txbxContent>
              <w:p w:rsidR="00032849" w:rsidRDefault="00032849">
                <w:pPr>
                  <w:pStyle w:val="ab"/>
                </w:pPr>
                <w:r>
                  <w:rPr>
                    <w:rFonts w:hint="eastAsia"/>
                  </w:rPr>
                  <w:fldChar w:fldCharType="begin"/>
                </w:r>
                <w:r w:rsidR="006D5FB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A457F9">
                  <w:rPr>
                    <w:noProof/>
                  </w:rPr>
                  <w:t>4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71B" w:rsidRDefault="004C671B" w:rsidP="00032849">
      <w:r>
        <w:separator/>
      </w:r>
    </w:p>
  </w:footnote>
  <w:footnote w:type="continuationSeparator" w:id="0">
    <w:p w:rsidR="004C671B" w:rsidRDefault="004C671B" w:rsidP="000328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51E8"/>
    <w:rsid w:val="00003A7B"/>
    <w:rsid w:val="00032849"/>
    <w:rsid w:val="00287785"/>
    <w:rsid w:val="00316D25"/>
    <w:rsid w:val="00340CBB"/>
    <w:rsid w:val="00451BDC"/>
    <w:rsid w:val="004C671B"/>
    <w:rsid w:val="006D5FBA"/>
    <w:rsid w:val="00782839"/>
    <w:rsid w:val="00A457F9"/>
    <w:rsid w:val="00B33D9D"/>
    <w:rsid w:val="00C736FF"/>
    <w:rsid w:val="00CA0293"/>
    <w:rsid w:val="00CE4290"/>
    <w:rsid w:val="00D265F1"/>
    <w:rsid w:val="00DA7817"/>
    <w:rsid w:val="00EB5E5F"/>
    <w:rsid w:val="00FA51E8"/>
    <w:rsid w:val="15AE3974"/>
    <w:rsid w:val="15E50613"/>
    <w:rsid w:val="3ABF48DF"/>
    <w:rsid w:val="4535443F"/>
    <w:rsid w:val="45C73765"/>
    <w:rsid w:val="4A734E65"/>
    <w:rsid w:val="4D2C7998"/>
    <w:rsid w:val="5285609A"/>
    <w:rsid w:val="67824C6F"/>
    <w:rsid w:val="69042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410F59BC-9F2D-4BB7-9A81-3AC9E48C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iPriority="0" w:qFormat="1"/>
    <w:lsdException w:name="endnote reference" w:semiHidden="1" w:uiPriority="0" w:qFormat="1"/>
    <w:lsdException w:name="endnote text" w:semiHidden="1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qFormat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iPriority="0" w:unhideWhenUsed="1" w:qFormat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84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032849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032849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032849"/>
    <w:pPr>
      <w:keepNext/>
      <w:keepLines/>
      <w:spacing w:before="140" w:after="140" w:line="360" w:lineRule="auto"/>
      <w:outlineLvl w:val="2"/>
    </w:pPr>
    <w:rPr>
      <w:rFonts w:ascii="宋体" w:eastAsia="宋体" w:hAnsi="宋体" w:cs="宋体"/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032849"/>
    <w:pPr>
      <w:keepNext/>
      <w:keepLines/>
      <w:spacing w:before="280" w:after="290" w:line="376" w:lineRule="auto"/>
      <w:ind w:firstLineChars="200" w:firstLine="1044"/>
      <w:outlineLvl w:val="3"/>
    </w:pPr>
    <w:rPr>
      <w:rFonts w:ascii="Arial" w:eastAsia="黑体" w:hAnsi="Arial" w:cs="宋体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032849"/>
    <w:pPr>
      <w:keepNext/>
      <w:keepLines/>
      <w:spacing w:line="372" w:lineRule="auto"/>
      <w:ind w:firstLineChars="200" w:firstLine="1044"/>
      <w:outlineLvl w:val="4"/>
    </w:pPr>
    <w:rPr>
      <w:rFonts w:ascii="Calibri" w:eastAsia="宋体" w:hAnsi="Calibri" w:cs="宋体"/>
      <w:b/>
      <w:sz w:val="28"/>
      <w:szCs w:val="24"/>
    </w:rPr>
  </w:style>
  <w:style w:type="paragraph" w:styleId="6">
    <w:name w:val="heading 6"/>
    <w:basedOn w:val="a"/>
    <w:next w:val="a"/>
    <w:link w:val="6Char"/>
    <w:semiHidden/>
    <w:unhideWhenUsed/>
    <w:qFormat/>
    <w:rsid w:val="00032849"/>
    <w:pPr>
      <w:keepNext/>
      <w:keepLines/>
      <w:spacing w:line="316" w:lineRule="auto"/>
      <w:ind w:firstLineChars="200" w:firstLine="1044"/>
      <w:outlineLvl w:val="5"/>
    </w:pPr>
    <w:rPr>
      <w:rFonts w:ascii="Arial" w:eastAsia="黑体" w:hAnsi="Arial" w:cs="宋体"/>
      <w:b/>
      <w:sz w:val="24"/>
      <w:szCs w:val="24"/>
    </w:rPr>
  </w:style>
  <w:style w:type="paragraph" w:styleId="7">
    <w:name w:val="heading 7"/>
    <w:basedOn w:val="a"/>
    <w:next w:val="a"/>
    <w:link w:val="7Char"/>
    <w:semiHidden/>
    <w:unhideWhenUsed/>
    <w:qFormat/>
    <w:rsid w:val="00032849"/>
    <w:pPr>
      <w:keepNext/>
      <w:keepLines/>
      <w:spacing w:line="316" w:lineRule="auto"/>
      <w:ind w:firstLineChars="200" w:firstLine="1044"/>
      <w:outlineLvl w:val="6"/>
    </w:pPr>
    <w:rPr>
      <w:rFonts w:ascii="Calibri" w:eastAsia="宋体" w:hAnsi="Calibri" w:cs="宋体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qFormat/>
    <w:rsid w:val="00032849"/>
    <w:rPr>
      <w:b/>
      <w:bCs/>
    </w:rPr>
  </w:style>
  <w:style w:type="paragraph" w:styleId="a4">
    <w:name w:val="annotation text"/>
    <w:basedOn w:val="a"/>
    <w:link w:val="Char0"/>
    <w:uiPriority w:val="99"/>
    <w:qFormat/>
    <w:rsid w:val="00032849"/>
    <w:pPr>
      <w:spacing w:line="360" w:lineRule="auto"/>
      <w:ind w:firstLineChars="200" w:firstLine="1044"/>
      <w:jc w:val="left"/>
    </w:pPr>
    <w:rPr>
      <w:rFonts w:ascii="宋体" w:eastAsia="宋体" w:hAnsi="宋体" w:cs="宋体"/>
      <w:sz w:val="24"/>
      <w:szCs w:val="24"/>
    </w:rPr>
  </w:style>
  <w:style w:type="paragraph" w:styleId="70">
    <w:name w:val="toc 7"/>
    <w:basedOn w:val="a"/>
    <w:next w:val="a"/>
    <w:uiPriority w:val="39"/>
    <w:unhideWhenUsed/>
    <w:qFormat/>
    <w:rsid w:val="00032849"/>
    <w:pPr>
      <w:spacing w:line="360" w:lineRule="auto"/>
      <w:ind w:leftChars="1200" w:left="2520" w:firstLineChars="200" w:firstLine="1044"/>
    </w:pPr>
    <w:rPr>
      <w:rFonts w:ascii="Calibri" w:eastAsia="宋体" w:hAnsi="Calibri" w:cs="宋体"/>
      <w:sz w:val="24"/>
    </w:rPr>
  </w:style>
  <w:style w:type="paragraph" w:styleId="a5">
    <w:name w:val="Note Heading"/>
    <w:basedOn w:val="a"/>
    <w:next w:val="a"/>
    <w:link w:val="Char1"/>
    <w:qFormat/>
    <w:rsid w:val="00032849"/>
    <w:pPr>
      <w:spacing w:beforeLines="50" w:afterLines="50" w:line="360" w:lineRule="auto"/>
      <w:ind w:firstLineChars="200" w:firstLine="1044"/>
      <w:jc w:val="center"/>
    </w:pPr>
    <w:rPr>
      <w:rFonts w:ascii="宋体" w:eastAsia="宋体" w:hAnsi="宋体" w:cs="宋体"/>
      <w:b/>
      <w:sz w:val="24"/>
      <w:szCs w:val="24"/>
    </w:rPr>
  </w:style>
  <w:style w:type="paragraph" w:styleId="a6">
    <w:name w:val="Document Map"/>
    <w:basedOn w:val="a"/>
    <w:link w:val="Char2"/>
    <w:uiPriority w:val="99"/>
    <w:qFormat/>
    <w:rsid w:val="00032849"/>
    <w:pPr>
      <w:shd w:val="clear" w:color="auto" w:fill="000080"/>
      <w:spacing w:line="360" w:lineRule="auto"/>
      <w:ind w:firstLineChars="200" w:firstLine="1044"/>
    </w:pPr>
    <w:rPr>
      <w:rFonts w:ascii="宋体" w:eastAsia="宋体" w:hAnsi="宋体" w:cs="宋体"/>
      <w:sz w:val="24"/>
      <w:szCs w:val="24"/>
    </w:rPr>
  </w:style>
  <w:style w:type="paragraph" w:styleId="a7">
    <w:name w:val="Body Text Indent"/>
    <w:basedOn w:val="a"/>
    <w:link w:val="Char3"/>
    <w:qFormat/>
    <w:rsid w:val="00032849"/>
    <w:pPr>
      <w:spacing w:after="120" w:line="360" w:lineRule="auto"/>
      <w:ind w:leftChars="200" w:left="420" w:firstLineChars="200" w:firstLine="1044"/>
    </w:pPr>
    <w:rPr>
      <w:rFonts w:ascii="宋体" w:eastAsia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unhideWhenUsed/>
    <w:qFormat/>
    <w:rsid w:val="00032849"/>
    <w:pPr>
      <w:spacing w:line="360" w:lineRule="auto"/>
      <w:ind w:leftChars="800" w:left="1680" w:firstLineChars="200" w:firstLine="1044"/>
    </w:pPr>
    <w:rPr>
      <w:rFonts w:ascii="Calibri" w:eastAsia="宋体" w:hAnsi="Calibri" w:cs="宋体"/>
      <w:sz w:val="24"/>
    </w:rPr>
  </w:style>
  <w:style w:type="paragraph" w:styleId="30">
    <w:name w:val="toc 3"/>
    <w:basedOn w:val="a"/>
    <w:next w:val="a"/>
    <w:uiPriority w:val="39"/>
    <w:qFormat/>
    <w:rsid w:val="00032849"/>
    <w:pPr>
      <w:spacing w:line="360" w:lineRule="auto"/>
      <w:ind w:leftChars="400" w:left="840" w:firstLineChars="200" w:firstLine="1044"/>
    </w:pPr>
    <w:rPr>
      <w:rFonts w:ascii="宋体" w:eastAsia="仿宋_GB2312" w:hAnsi="宋体" w:cs="宋体"/>
      <w:sz w:val="28"/>
      <w:szCs w:val="24"/>
    </w:rPr>
  </w:style>
  <w:style w:type="paragraph" w:styleId="a8">
    <w:name w:val="Plain Text"/>
    <w:basedOn w:val="a"/>
    <w:link w:val="Char4"/>
    <w:uiPriority w:val="99"/>
    <w:unhideWhenUsed/>
    <w:qFormat/>
    <w:rsid w:val="00032849"/>
    <w:pPr>
      <w:spacing w:line="500" w:lineRule="exact"/>
      <w:ind w:firstLineChars="200" w:firstLine="1044"/>
    </w:pPr>
    <w:rPr>
      <w:rFonts w:ascii="宋体" w:eastAsia="宋体" w:hAnsi="Courier New" w:cs="Courier New"/>
      <w:sz w:val="24"/>
      <w:szCs w:val="21"/>
    </w:rPr>
  </w:style>
  <w:style w:type="paragraph" w:styleId="8">
    <w:name w:val="toc 8"/>
    <w:basedOn w:val="a"/>
    <w:next w:val="a"/>
    <w:uiPriority w:val="39"/>
    <w:unhideWhenUsed/>
    <w:qFormat/>
    <w:rsid w:val="00032849"/>
    <w:pPr>
      <w:spacing w:line="360" w:lineRule="auto"/>
      <w:ind w:leftChars="1400" w:left="2940" w:firstLineChars="200" w:firstLine="1044"/>
    </w:pPr>
    <w:rPr>
      <w:rFonts w:ascii="Calibri" w:eastAsia="宋体" w:hAnsi="Calibri" w:cs="宋体"/>
      <w:sz w:val="24"/>
    </w:rPr>
  </w:style>
  <w:style w:type="paragraph" w:styleId="a9">
    <w:name w:val="endnote text"/>
    <w:basedOn w:val="a"/>
    <w:link w:val="Char5"/>
    <w:qFormat/>
    <w:rsid w:val="00032849"/>
    <w:pPr>
      <w:snapToGrid w:val="0"/>
      <w:spacing w:line="360" w:lineRule="auto"/>
      <w:ind w:firstLineChars="200" w:firstLine="1044"/>
      <w:jc w:val="left"/>
    </w:pPr>
    <w:rPr>
      <w:rFonts w:ascii="宋体" w:eastAsia="宋体" w:hAnsi="宋体" w:cs="宋体"/>
      <w:sz w:val="24"/>
      <w:szCs w:val="24"/>
    </w:rPr>
  </w:style>
  <w:style w:type="paragraph" w:styleId="aa">
    <w:name w:val="Balloon Text"/>
    <w:basedOn w:val="a"/>
    <w:link w:val="Char6"/>
    <w:qFormat/>
    <w:rsid w:val="00032849"/>
    <w:rPr>
      <w:sz w:val="18"/>
      <w:szCs w:val="18"/>
    </w:rPr>
  </w:style>
  <w:style w:type="paragraph" w:styleId="ab">
    <w:name w:val="footer"/>
    <w:basedOn w:val="a"/>
    <w:link w:val="Char7"/>
    <w:uiPriority w:val="99"/>
    <w:unhideWhenUsed/>
    <w:qFormat/>
    <w:rsid w:val="000328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Char8"/>
    <w:uiPriority w:val="99"/>
    <w:unhideWhenUsed/>
    <w:qFormat/>
    <w:rsid w:val="000328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032849"/>
    <w:rPr>
      <w:rFonts w:ascii="Times New Roman" w:eastAsia="仿宋_GB2312" w:hAnsi="Times New Roman" w:cs="Times New Roman"/>
      <w:sz w:val="28"/>
      <w:szCs w:val="24"/>
    </w:rPr>
  </w:style>
  <w:style w:type="paragraph" w:styleId="40">
    <w:name w:val="toc 4"/>
    <w:basedOn w:val="a"/>
    <w:next w:val="a"/>
    <w:uiPriority w:val="39"/>
    <w:unhideWhenUsed/>
    <w:qFormat/>
    <w:rsid w:val="00032849"/>
    <w:pPr>
      <w:spacing w:line="360" w:lineRule="auto"/>
      <w:ind w:leftChars="600" w:left="1260" w:firstLineChars="200" w:firstLine="1044"/>
    </w:pPr>
    <w:rPr>
      <w:rFonts w:ascii="Calibri" w:eastAsia="宋体" w:hAnsi="Calibri" w:cs="宋体"/>
      <w:sz w:val="24"/>
    </w:rPr>
  </w:style>
  <w:style w:type="paragraph" w:styleId="ad">
    <w:name w:val="List"/>
    <w:basedOn w:val="a"/>
    <w:qFormat/>
    <w:rsid w:val="00032849"/>
    <w:pPr>
      <w:spacing w:line="360" w:lineRule="auto"/>
      <w:ind w:firstLineChars="200" w:firstLine="1044"/>
      <w:jc w:val="left"/>
    </w:pPr>
    <w:rPr>
      <w:rFonts w:ascii="宋体" w:eastAsia="宋体" w:hAnsi="宋体" w:cs="宋体"/>
      <w:sz w:val="18"/>
      <w:szCs w:val="20"/>
    </w:rPr>
  </w:style>
  <w:style w:type="paragraph" w:styleId="60">
    <w:name w:val="toc 6"/>
    <w:basedOn w:val="a"/>
    <w:next w:val="a"/>
    <w:uiPriority w:val="39"/>
    <w:unhideWhenUsed/>
    <w:qFormat/>
    <w:rsid w:val="00032849"/>
    <w:pPr>
      <w:spacing w:line="360" w:lineRule="auto"/>
      <w:ind w:leftChars="1000" w:left="2100" w:firstLineChars="200" w:firstLine="1044"/>
    </w:pPr>
    <w:rPr>
      <w:rFonts w:ascii="Calibri" w:eastAsia="宋体" w:hAnsi="Calibri" w:cs="宋体"/>
      <w:sz w:val="24"/>
    </w:rPr>
  </w:style>
  <w:style w:type="paragraph" w:styleId="20">
    <w:name w:val="toc 2"/>
    <w:basedOn w:val="a"/>
    <w:next w:val="a"/>
    <w:uiPriority w:val="39"/>
    <w:qFormat/>
    <w:rsid w:val="00032849"/>
    <w:pPr>
      <w:ind w:leftChars="200" w:left="420"/>
    </w:pPr>
    <w:rPr>
      <w:rFonts w:ascii="Times New Roman" w:eastAsia="仿宋_GB2312" w:hAnsi="Times New Roman" w:cs="Times New Roman"/>
      <w:sz w:val="28"/>
      <w:szCs w:val="24"/>
    </w:rPr>
  </w:style>
  <w:style w:type="paragraph" w:styleId="9">
    <w:name w:val="toc 9"/>
    <w:basedOn w:val="a"/>
    <w:next w:val="a"/>
    <w:uiPriority w:val="39"/>
    <w:unhideWhenUsed/>
    <w:qFormat/>
    <w:rsid w:val="00032849"/>
    <w:pPr>
      <w:spacing w:line="360" w:lineRule="auto"/>
      <w:ind w:leftChars="1600" w:left="3360" w:firstLineChars="200" w:firstLine="1044"/>
    </w:pPr>
    <w:rPr>
      <w:rFonts w:ascii="Calibri" w:eastAsia="宋体" w:hAnsi="Calibri" w:cs="宋体"/>
      <w:sz w:val="24"/>
    </w:rPr>
  </w:style>
  <w:style w:type="character" w:styleId="ae">
    <w:name w:val="Strong"/>
    <w:basedOn w:val="a0"/>
    <w:uiPriority w:val="22"/>
    <w:qFormat/>
    <w:rsid w:val="00032849"/>
    <w:rPr>
      <w:b/>
      <w:bCs/>
    </w:rPr>
  </w:style>
  <w:style w:type="character" w:styleId="af">
    <w:name w:val="endnote reference"/>
    <w:qFormat/>
    <w:rsid w:val="00032849"/>
    <w:rPr>
      <w:vertAlign w:val="superscript"/>
    </w:rPr>
  </w:style>
  <w:style w:type="character" w:styleId="af0">
    <w:name w:val="page number"/>
    <w:basedOn w:val="a0"/>
    <w:qFormat/>
    <w:rsid w:val="00032849"/>
  </w:style>
  <w:style w:type="character" w:styleId="af1">
    <w:name w:val="FollowedHyperlink"/>
    <w:basedOn w:val="a0"/>
    <w:uiPriority w:val="99"/>
    <w:unhideWhenUsed/>
    <w:qFormat/>
    <w:rsid w:val="00032849"/>
    <w:rPr>
      <w:color w:val="800080"/>
      <w:u w:val="single"/>
    </w:rPr>
  </w:style>
  <w:style w:type="character" w:styleId="af2">
    <w:name w:val="Hyperlink"/>
    <w:uiPriority w:val="99"/>
    <w:qFormat/>
    <w:rsid w:val="00032849"/>
    <w:rPr>
      <w:color w:val="0000FF"/>
      <w:u w:val="single"/>
    </w:rPr>
  </w:style>
  <w:style w:type="character" w:styleId="af3">
    <w:name w:val="annotation reference"/>
    <w:uiPriority w:val="99"/>
    <w:qFormat/>
    <w:rsid w:val="00032849"/>
    <w:rPr>
      <w:sz w:val="21"/>
      <w:szCs w:val="21"/>
    </w:rPr>
  </w:style>
  <w:style w:type="table" w:styleId="af4">
    <w:name w:val="Table Grid"/>
    <w:basedOn w:val="a1"/>
    <w:qFormat/>
    <w:rsid w:val="00032849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Theme"/>
    <w:basedOn w:val="a1"/>
    <w:qFormat/>
    <w:rsid w:val="00032849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8">
    <w:name w:val="页眉 Char"/>
    <w:basedOn w:val="a0"/>
    <w:link w:val="ac"/>
    <w:uiPriority w:val="99"/>
    <w:qFormat/>
    <w:rsid w:val="00032849"/>
    <w:rPr>
      <w:sz w:val="18"/>
      <w:szCs w:val="18"/>
    </w:rPr>
  </w:style>
  <w:style w:type="character" w:customStyle="1" w:styleId="Char7">
    <w:name w:val="页脚 Char"/>
    <w:basedOn w:val="a0"/>
    <w:link w:val="ab"/>
    <w:uiPriority w:val="99"/>
    <w:qFormat/>
    <w:rsid w:val="00032849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03284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unhideWhenUsed/>
    <w:qFormat/>
    <w:rsid w:val="00032849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032849"/>
    <w:rPr>
      <w:rFonts w:ascii="宋体" w:eastAsia="宋体" w:hAnsi="宋体" w:cs="宋体"/>
      <w:b/>
      <w:bCs/>
      <w:sz w:val="28"/>
      <w:szCs w:val="32"/>
    </w:rPr>
  </w:style>
  <w:style w:type="character" w:customStyle="1" w:styleId="4Char">
    <w:name w:val="标题 4 Char"/>
    <w:basedOn w:val="a0"/>
    <w:link w:val="4"/>
    <w:qFormat/>
    <w:rsid w:val="00032849"/>
    <w:rPr>
      <w:rFonts w:ascii="Arial" w:eastAsia="黑体" w:hAnsi="Arial" w:cs="宋体"/>
      <w:b/>
      <w:bCs/>
      <w:sz w:val="28"/>
      <w:szCs w:val="28"/>
    </w:rPr>
  </w:style>
  <w:style w:type="character" w:customStyle="1" w:styleId="5Char">
    <w:name w:val="标题 5 Char"/>
    <w:basedOn w:val="a0"/>
    <w:link w:val="5"/>
    <w:semiHidden/>
    <w:qFormat/>
    <w:rsid w:val="00032849"/>
    <w:rPr>
      <w:rFonts w:ascii="Calibri" w:eastAsia="宋体" w:hAnsi="Calibri" w:cs="宋体"/>
      <w:b/>
      <w:sz w:val="28"/>
      <w:szCs w:val="24"/>
    </w:rPr>
  </w:style>
  <w:style w:type="character" w:customStyle="1" w:styleId="6Char">
    <w:name w:val="标题 6 Char"/>
    <w:basedOn w:val="a0"/>
    <w:link w:val="6"/>
    <w:semiHidden/>
    <w:qFormat/>
    <w:rsid w:val="00032849"/>
    <w:rPr>
      <w:rFonts w:ascii="Arial" w:eastAsia="黑体" w:hAnsi="Arial" w:cs="宋体"/>
      <w:b/>
      <w:sz w:val="24"/>
      <w:szCs w:val="24"/>
    </w:rPr>
  </w:style>
  <w:style w:type="character" w:customStyle="1" w:styleId="7Char">
    <w:name w:val="标题 7 Char"/>
    <w:basedOn w:val="a0"/>
    <w:link w:val="7"/>
    <w:semiHidden/>
    <w:qFormat/>
    <w:rsid w:val="00032849"/>
    <w:rPr>
      <w:rFonts w:ascii="Calibri" w:eastAsia="宋体" w:hAnsi="Calibri" w:cs="宋体"/>
      <w:b/>
      <w:sz w:val="24"/>
      <w:szCs w:val="24"/>
    </w:rPr>
  </w:style>
  <w:style w:type="character" w:customStyle="1" w:styleId="Char6">
    <w:name w:val="批注框文本 Char"/>
    <w:basedOn w:val="a0"/>
    <w:link w:val="aa"/>
    <w:qFormat/>
    <w:rsid w:val="00032849"/>
    <w:rPr>
      <w:sz w:val="18"/>
      <w:szCs w:val="18"/>
    </w:rPr>
  </w:style>
  <w:style w:type="character" w:customStyle="1" w:styleId="2Char">
    <w:name w:val="标题 2 Char"/>
    <w:basedOn w:val="a0"/>
    <w:link w:val="2"/>
    <w:qFormat/>
    <w:rsid w:val="00032849"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Char1">
    <w:name w:val="注释标题 Char"/>
    <w:basedOn w:val="a0"/>
    <w:link w:val="a5"/>
    <w:qFormat/>
    <w:rsid w:val="00032849"/>
    <w:rPr>
      <w:rFonts w:ascii="宋体" w:eastAsia="宋体" w:hAnsi="宋体" w:cs="宋体"/>
      <w:b/>
      <w:sz w:val="24"/>
      <w:szCs w:val="24"/>
    </w:rPr>
  </w:style>
  <w:style w:type="character" w:customStyle="1" w:styleId="Char2">
    <w:name w:val="文档结构图 Char"/>
    <w:basedOn w:val="a0"/>
    <w:link w:val="a6"/>
    <w:uiPriority w:val="99"/>
    <w:qFormat/>
    <w:rsid w:val="00032849"/>
    <w:rPr>
      <w:rFonts w:ascii="宋体" w:eastAsia="宋体" w:hAnsi="宋体" w:cs="宋体"/>
      <w:sz w:val="24"/>
      <w:szCs w:val="24"/>
      <w:shd w:val="clear" w:color="auto" w:fill="000080"/>
    </w:rPr>
  </w:style>
  <w:style w:type="character" w:customStyle="1" w:styleId="Char0">
    <w:name w:val="批注文字 Char"/>
    <w:basedOn w:val="a0"/>
    <w:link w:val="a4"/>
    <w:uiPriority w:val="99"/>
    <w:qFormat/>
    <w:rsid w:val="00032849"/>
    <w:rPr>
      <w:rFonts w:ascii="宋体" w:eastAsia="宋体" w:hAnsi="宋体" w:cs="宋体"/>
      <w:sz w:val="24"/>
      <w:szCs w:val="24"/>
    </w:rPr>
  </w:style>
  <w:style w:type="character" w:customStyle="1" w:styleId="Char3">
    <w:name w:val="正文文本缩进 Char"/>
    <w:basedOn w:val="a0"/>
    <w:link w:val="a7"/>
    <w:qFormat/>
    <w:rsid w:val="00032849"/>
    <w:rPr>
      <w:rFonts w:ascii="宋体" w:eastAsia="宋体" w:hAnsi="宋体" w:cs="宋体"/>
      <w:sz w:val="24"/>
      <w:szCs w:val="24"/>
    </w:rPr>
  </w:style>
  <w:style w:type="character" w:customStyle="1" w:styleId="Char4">
    <w:name w:val="纯文本 Char"/>
    <w:basedOn w:val="a0"/>
    <w:link w:val="a8"/>
    <w:uiPriority w:val="99"/>
    <w:qFormat/>
    <w:rsid w:val="00032849"/>
    <w:rPr>
      <w:rFonts w:ascii="宋体" w:eastAsia="宋体" w:hAnsi="Courier New" w:cs="Courier New"/>
      <w:sz w:val="24"/>
      <w:szCs w:val="21"/>
    </w:rPr>
  </w:style>
  <w:style w:type="character" w:customStyle="1" w:styleId="Char5">
    <w:name w:val="尾注文本 Char"/>
    <w:basedOn w:val="a0"/>
    <w:link w:val="a9"/>
    <w:qFormat/>
    <w:rsid w:val="00032849"/>
    <w:rPr>
      <w:rFonts w:ascii="宋体" w:eastAsia="宋体" w:hAnsi="宋体" w:cs="宋体"/>
      <w:sz w:val="24"/>
      <w:szCs w:val="24"/>
    </w:rPr>
  </w:style>
  <w:style w:type="character" w:customStyle="1" w:styleId="Char">
    <w:name w:val="批注主题 Char"/>
    <w:basedOn w:val="Char0"/>
    <w:link w:val="a3"/>
    <w:uiPriority w:val="99"/>
    <w:qFormat/>
    <w:rsid w:val="00032849"/>
    <w:rPr>
      <w:rFonts w:ascii="宋体" w:eastAsia="宋体" w:hAnsi="宋体" w:cs="宋体"/>
      <w:b/>
      <w:bCs/>
      <w:sz w:val="24"/>
      <w:szCs w:val="24"/>
    </w:rPr>
  </w:style>
  <w:style w:type="paragraph" w:customStyle="1" w:styleId="TOC2">
    <w:name w:val="TOC 标题2"/>
    <w:basedOn w:val="1"/>
    <w:next w:val="a"/>
    <w:uiPriority w:val="39"/>
    <w:unhideWhenUsed/>
    <w:qFormat/>
    <w:rsid w:val="0003284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fontstyle01">
    <w:name w:val="fontstyle01"/>
    <w:basedOn w:val="a0"/>
    <w:qFormat/>
    <w:rsid w:val="00032849"/>
    <w:rPr>
      <w:rFonts w:ascii="黑体" w:eastAsia="黑体" w:hAnsi="黑体" w:hint="eastAsia"/>
      <w:color w:val="000000"/>
      <w:sz w:val="28"/>
      <w:szCs w:val="28"/>
    </w:rPr>
  </w:style>
  <w:style w:type="character" w:customStyle="1" w:styleId="fontstyle21">
    <w:name w:val="fontstyle21"/>
    <w:basedOn w:val="a0"/>
    <w:qFormat/>
    <w:rsid w:val="00032849"/>
    <w:rPr>
      <w:rFonts w:ascii="仿宋_GB2312" w:eastAsia="仿宋_GB2312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sid w:val="00032849"/>
    <w:rPr>
      <w:rFonts w:ascii="Calibri" w:hAnsi="Calibri" w:hint="default"/>
      <w:color w:val="000000"/>
      <w:sz w:val="24"/>
      <w:szCs w:val="24"/>
    </w:rPr>
  </w:style>
  <w:style w:type="character" w:customStyle="1" w:styleId="fontstyle11">
    <w:name w:val="fontstyle11"/>
    <w:basedOn w:val="a0"/>
    <w:qFormat/>
    <w:rsid w:val="00032849"/>
    <w:rPr>
      <w:rFonts w:ascii="Calibri" w:hAnsi="Calibri" w:hint="default"/>
      <w:color w:val="000000"/>
      <w:sz w:val="24"/>
      <w:szCs w:val="24"/>
    </w:rPr>
  </w:style>
  <w:style w:type="character" w:customStyle="1" w:styleId="af6">
    <w:name w:val="正文文本_"/>
    <w:basedOn w:val="a0"/>
    <w:link w:val="11"/>
    <w:qFormat/>
    <w:rsid w:val="00032849"/>
    <w:rPr>
      <w:rFonts w:ascii="黑体" w:eastAsia="黑体" w:hAnsi="黑体" w:cs="黑体"/>
      <w:shd w:val="clear" w:color="auto" w:fill="FFFFFF"/>
    </w:rPr>
  </w:style>
  <w:style w:type="paragraph" w:customStyle="1" w:styleId="11">
    <w:name w:val="正文文本1"/>
    <w:basedOn w:val="a"/>
    <w:link w:val="af6"/>
    <w:qFormat/>
    <w:rsid w:val="00032849"/>
    <w:pPr>
      <w:shd w:val="clear" w:color="auto" w:fill="FFFFFF"/>
      <w:spacing w:line="360" w:lineRule="auto"/>
      <w:ind w:firstLineChars="200" w:firstLine="1044"/>
      <w:jc w:val="distribute"/>
    </w:pPr>
    <w:rPr>
      <w:rFonts w:ascii="黑体" w:eastAsia="黑体" w:hAnsi="黑体" w:cs="黑体"/>
    </w:rPr>
  </w:style>
  <w:style w:type="character" w:customStyle="1" w:styleId="22">
    <w:name w:val="页眉或页脚 (2)_"/>
    <w:basedOn w:val="a0"/>
    <w:link w:val="23"/>
    <w:qFormat/>
    <w:rsid w:val="00032849"/>
    <w:rPr>
      <w:rFonts w:eastAsia="Times New Roman"/>
      <w:shd w:val="clear" w:color="auto" w:fill="FFFFFF"/>
    </w:rPr>
  </w:style>
  <w:style w:type="paragraph" w:customStyle="1" w:styleId="23">
    <w:name w:val="页眉或页脚 (2)"/>
    <w:basedOn w:val="a"/>
    <w:link w:val="22"/>
    <w:qFormat/>
    <w:rsid w:val="00032849"/>
    <w:pPr>
      <w:shd w:val="clear" w:color="auto" w:fill="FFFFFF"/>
      <w:spacing w:line="360" w:lineRule="auto"/>
      <w:ind w:firstLineChars="200" w:firstLine="1044"/>
      <w:jc w:val="left"/>
    </w:pPr>
    <w:rPr>
      <w:rFonts w:eastAsia="Times New Roman"/>
    </w:rPr>
  </w:style>
  <w:style w:type="character" w:customStyle="1" w:styleId="af7">
    <w:name w:val="表格标题_"/>
    <w:basedOn w:val="a0"/>
    <w:link w:val="af8"/>
    <w:qFormat/>
    <w:rsid w:val="00032849"/>
    <w:rPr>
      <w:rFonts w:ascii="黑体" w:eastAsia="黑体" w:hAnsi="黑体" w:cs="黑体"/>
      <w:sz w:val="26"/>
      <w:szCs w:val="26"/>
      <w:shd w:val="clear" w:color="auto" w:fill="FFFFFF"/>
    </w:rPr>
  </w:style>
  <w:style w:type="paragraph" w:customStyle="1" w:styleId="af8">
    <w:name w:val="表格标题"/>
    <w:basedOn w:val="a"/>
    <w:link w:val="af7"/>
    <w:qFormat/>
    <w:rsid w:val="00032849"/>
    <w:pPr>
      <w:shd w:val="clear" w:color="auto" w:fill="FFFFFF"/>
      <w:spacing w:line="360" w:lineRule="auto"/>
      <w:ind w:firstLineChars="200" w:firstLine="1044"/>
      <w:jc w:val="left"/>
    </w:pPr>
    <w:rPr>
      <w:rFonts w:ascii="黑体" w:eastAsia="黑体" w:hAnsi="黑体" w:cs="黑体"/>
      <w:sz w:val="26"/>
      <w:szCs w:val="26"/>
    </w:rPr>
  </w:style>
  <w:style w:type="character" w:customStyle="1" w:styleId="af9">
    <w:name w:val="其他_"/>
    <w:basedOn w:val="a0"/>
    <w:link w:val="afa"/>
    <w:qFormat/>
    <w:rsid w:val="00032849"/>
    <w:rPr>
      <w:rFonts w:ascii="黑体" w:eastAsia="黑体" w:hAnsi="黑体" w:cs="黑体"/>
      <w:shd w:val="clear" w:color="auto" w:fill="FFFFFF"/>
    </w:rPr>
  </w:style>
  <w:style w:type="paragraph" w:customStyle="1" w:styleId="afa">
    <w:name w:val="其他"/>
    <w:basedOn w:val="a"/>
    <w:link w:val="af9"/>
    <w:qFormat/>
    <w:rsid w:val="00032849"/>
    <w:pPr>
      <w:shd w:val="clear" w:color="auto" w:fill="FFFFFF"/>
      <w:spacing w:line="360" w:lineRule="auto"/>
      <w:ind w:firstLineChars="200" w:firstLine="1044"/>
      <w:jc w:val="distribute"/>
    </w:pPr>
    <w:rPr>
      <w:rFonts w:ascii="黑体" w:eastAsia="黑体" w:hAnsi="黑体" w:cs="黑体"/>
    </w:rPr>
  </w:style>
  <w:style w:type="character" w:customStyle="1" w:styleId="afb">
    <w:name w:val="页眉或页脚_"/>
    <w:basedOn w:val="a0"/>
    <w:link w:val="afc"/>
    <w:qFormat/>
    <w:rsid w:val="00032849"/>
    <w:rPr>
      <w:rFonts w:eastAsia="Times New Roman"/>
      <w:sz w:val="18"/>
      <w:szCs w:val="18"/>
      <w:shd w:val="clear" w:color="auto" w:fill="FFFFFF"/>
    </w:rPr>
  </w:style>
  <w:style w:type="paragraph" w:customStyle="1" w:styleId="afc">
    <w:name w:val="页眉或页脚"/>
    <w:basedOn w:val="a"/>
    <w:link w:val="afb"/>
    <w:qFormat/>
    <w:rsid w:val="00032849"/>
    <w:pPr>
      <w:shd w:val="clear" w:color="auto" w:fill="FFFFFF"/>
      <w:spacing w:line="360" w:lineRule="auto"/>
      <w:ind w:firstLineChars="200" w:firstLine="1044"/>
      <w:jc w:val="left"/>
    </w:pPr>
    <w:rPr>
      <w:rFonts w:eastAsia="Times New Roman"/>
      <w:sz w:val="18"/>
      <w:szCs w:val="18"/>
    </w:rPr>
  </w:style>
  <w:style w:type="character" w:customStyle="1" w:styleId="41">
    <w:name w:val="正文文本 (4)_"/>
    <w:basedOn w:val="a0"/>
    <w:link w:val="42"/>
    <w:qFormat/>
    <w:rsid w:val="00032849"/>
    <w:rPr>
      <w:rFonts w:ascii="宋体" w:hAnsi="宋体" w:cs="宋体"/>
      <w:sz w:val="9"/>
      <w:szCs w:val="9"/>
      <w:shd w:val="clear" w:color="auto" w:fill="FFFFFF"/>
    </w:rPr>
  </w:style>
  <w:style w:type="paragraph" w:customStyle="1" w:styleId="42">
    <w:name w:val="正文文本 (4)"/>
    <w:basedOn w:val="a"/>
    <w:link w:val="41"/>
    <w:qFormat/>
    <w:rsid w:val="00032849"/>
    <w:pPr>
      <w:shd w:val="clear" w:color="auto" w:fill="FFFFFF"/>
      <w:spacing w:line="155" w:lineRule="exact"/>
      <w:ind w:left="720" w:right="1300" w:firstLineChars="200" w:firstLine="90"/>
      <w:jc w:val="left"/>
    </w:pPr>
    <w:rPr>
      <w:rFonts w:ascii="宋体" w:hAnsi="宋体" w:cs="宋体"/>
      <w:sz w:val="9"/>
      <w:szCs w:val="9"/>
    </w:rPr>
  </w:style>
  <w:style w:type="character" w:customStyle="1" w:styleId="51">
    <w:name w:val="正文文本 (5)_"/>
    <w:basedOn w:val="a0"/>
    <w:link w:val="52"/>
    <w:qFormat/>
    <w:rsid w:val="00032849"/>
    <w:rPr>
      <w:rFonts w:eastAsia="Times New Roman"/>
      <w:i/>
      <w:iCs/>
      <w:shd w:val="clear" w:color="auto" w:fill="FFFFFF"/>
      <w:lang w:eastAsia="en-US" w:bidi="en-US"/>
    </w:rPr>
  </w:style>
  <w:style w:type="paragraph" w:customStyle="1" w:styleId="52">
    <w:name w:val="正文文本 (5)"/>
    <w:basedOn w:val="a"/>
    <w:link w:val="51"/>
    <w:qFormat/>
    <w:rsid w:val="00032849"/>
    <w:pPr>
      <w:shd w:val="clear" w:color="auto" w:fill="FFFFFF"/>
      <w:spacing w:line="192" w:lineRule="auto"/>
      <w:ind w:left="3380" w:right="2090" w:firstLineChars="200" w:firstLine="40"/>
      <w:jc w:val="left"/>
    </w:pPr>
    <w:rPr>
      <w:rFonts w:eastAsia="Times New Roman"/>
      <w:i/>
      <w:iCs/>
      <w:lang w:eastAsia="en-US" w:bidi="en-US"/>
    </w:rPr>
  </w:style>
  <w:style w:type="character" w:customStyle="1" w:styleId="61">
    <w:name w:val="正文文本 (6)_"/>
    <w:basedOn w:val="a0"/>
    <w:link w:val="62"/>
    <w:qFormat/>
    <w:rsid w:val="00032849"/>
    <w:rPr>
      <w:rFonts w:ascii="Arial" w:eastAsia="Arial" w:hAnsi="Arial" w:cs="Arial"/>
      <w:sz w:val="10"/>
      <w:szCs w:val="10"/>
      <w:shd w:val="clear" w:color="auto" w:fill="FFFFFF"/>
      <w:lang w:eastAsia="en-US" w:bidi="en-US"/>
    </w:rPr>
  </w:style>
  <w:style w:type="paragraph" w:customStyle="1" w:styleId="62">
    <w:name w:val="正文文本 (6)"/>
    <w:basedOn w:val="a"/>
    <w:link w:val="61"/>
    <w:qFormat/>
    <w:rsid w:val="00032849"/>
    <w:pPr>
      <w:shd w:val="clear" w:color="auto" w:fill="FFFFFF"/>
      <w:spacing w:after="200" w:line="233" w:lineRule="auto"/>
      <w:ind w:left="3560" w:firstLineChars="200" w:firstLine="1044"/>
      <w:jc w:val="left"/>
    </w:pPr>
    <w:rPr>
      <w:rFonts w:ascii="Arial" w:eastAsia="Arial" w:hAnsi="Arial" w:cs="Arial"/>
      <w:sz w:val="10"/>
      <w:szCs w:val="10"/>
      <w:lang w:eastAsia="en-US" w:bidi="en-US"/>
    </w:rPr>
  </w:style>
  <w:style w:type="character" w:customStyle="1" w:styleId="12">
    <w:name w:val="标题 #1_"/>
    <w:basedOn w:val="a0"/>
    <w:link w:val="13"/>
    <w:qFormat/>
    <w:rsid w:val="00032849"/>
    <w:rPr>
      <w:rFonts w:ascii="黑体" w:eastAsia="黑体" w:hAnsi="黑体" w:cs="黑体"/>
      <w:i/>
      <w:iCs/>
      <w:sz w:val="52"/>
      <w:szCs w:val="52"/>
      <w:shd w:val="clear" w:color="auto" w:fill="FFFFFF"/>
    </w:rPr>
  </w:style>
  <w:style w:type="paragraph" w:customStyle="1" w:styleId="13">
    <w:name w:val="标题 #1"/>
    <w:basedOn w:val="a"/>
    <w:link w:val="12"/>
    <w:qFormat/>
    <w:rsid w:val="00032849"/>
    <w:pPr>
      <w:shd w:val="clear" w:color="auto" w:fill="FFFFFF"/>
      <w:spacing w:line="360" w:lineRule="auto"/>
      <w:ind w:left="280" w:firstLineChars="200" w:firstLine="40"/>
      <w:jc w:val="distribute"/>
      <w:outlineLvl w:val="0"/>
    </w:pPr>
    <w:rPr>
      <w:rFonts w:ascii="黑体" w:eastAsia="黑体" w:hAnsi="黑体" w:cs="黑体"/>
      <w:i/>
      <w:iCs/>
      <w:sz w:val="52"/>
      <w:szCs w:val="52"/>
    </w:rPr>
  </w:style>
  <w:style w:type="character" w:customStyle="1" w:styleId="71">
    <w:name w:val="正文文本 (7)_"/>
    <w:basedOn w:val="a0"/>
    <w:link w:val="72"/>
    <w:qFormat/>
    <w:rsid w:val="00032849"/>
    <w:rPr>
      <w:rFonts w:ascii="黑体" w:eastAsia="黑体" w:hAnsi="黑体" w:cs="黑体"/>
      <w:sz w:val="11"/>
      <w:szCs w:val="11"/>
      <w:shd w:val="clear" w:color="auto" w:fill="FFFFFF"/>
    </w:rPr>
  </w:style>
  <w:style w:type="paragraph" w:customStyle="1" w:styleId="72">
    <w:name w:val="正文文本 (7)"/>
    <w:basedOn w:val="a"/>
    <w:link w:val="71"/>
    <w:qFormat/>
    <w:rsid w:val="00032849"/>
    <w:pPr>
      <w:shd w:val="clear" w:color="auto" w:fill="FFFFFF"/>
      <w:spacing w:line="152" w:lineRule="exact"/>
      <w:ind w:left="920" w:right="680" w:firstLineChars="200" w:firstLine="180"/>
      <w:jc w:val="left"/>
    </w:pPr>
    <w:rPr>
      <w:rFonts w:ascii="黑体" w:eastAsia="黑体" w:hAnsi="黑体" w:cs="黑体"/>
      <w:sz w:val="11"/>
      <w:szCs w:val="11"/>
    </w:rPr>
  </w:style>
  <w:style w:type="character" w:customStyle="1" w:styleId="afd">
    <w:name w:val="图片标题_"/>
    <w:basedOn w:val="a0"/>
    <w:link w:val="afe"/>
    <w:qFormat/>
    <w:rsid w:val="00032849"/>
    <w:rPr>
      <w:rFonts w:ascii="黑体" w:eastAsia="黑体" w:hAnsi="黑体" w:cs="黑体"/>
      <w:sz w:val="26"/>
      <w:szCs w:val="26"/>
      <w:shd w:val="clear" w:color="auto" w:fill="FFFFFF"/>
    </w:rPr>
  </w:style>
  <w:style w:type="paragraph" w:customStyle="1" w:styleId="afe">
    <w:name w:val="图片标题"/>
    <w:basedOn w:val="a"/>
    <w:link w:val="afd"/>
    <w:qFormat/>
    <w:rsid w:val="00032849"/>
    <w:pPr>
      <w:shd w:val="clear" w:color="auto" w:fill="FFFFFF"/>
      <w:spacing w:line="360" w:lineRule="auto"/>
      <w:ind w:firstLineChars="200" w:firstLine="1044"/>
      <w:jc w:val="left"/>
    </w:pPr>
    <w:rPr>
      <w:rFonts w:ascii="黑体" w:eastAsia="黑体" w:hAnsi="黑体" w:cs="黑体"/>
      <w:sz w:val="26"/>
      <w:szCs w:val="26"/>
    </w:rPr>
  </w:style>
  <w:style w:type="character" w:customStyle="1" w:styleId="230">
    <w:name w:val="标题 #2 (3)_"/>
    <w:basedOn w:val="a0"/>
    <w:link w:val="231"/>
    <w:qFormat/>
    <w:rsid w:val="00032849"/>
    <w:rPr>
      <w:rFonts w:ascii="黑体" w:eastAsia="黑体" w:hAnsi="黑体" w:cs="黑体"/>
      <w:sz w:val="38"/>
      <w:szCs w:val="38"/>
      <w:shd w:val="clear" w:color="auto" w:fill="FFFFFF"/>
    </w:rPr>
  </w:style>
  <w:style w:type="paragraph" w:customStyle="1" w:styleId="231">
    <w:name w:val="标题 #2 (3)"/>
    <w:basedOn w:val="a"/>
    <w:link w:val="230"/>
    <w:qFormat/>
    <w:rsid w:val="00032849"/>
    <w:pPr>
      <w:shd w:val="clear" w:color="auto" w:fill="FFFFFF"/>
      <w:spacing w:line="360" w:lineRule="auto"/>
      <w:ind w:firstLineChars="200" w:firstLine="1044"/>
      <w:jc w:val="left"/>
      <w:outlineLvl w:val="1"/>
    </w:pPr>
    <w:rPr>
      <w:rFonts w:ascii="黑体" w:eastAsia="黑体" w:hAnsi="黑体" w:cs="黑体"/>
      <w:sz w:val="38"/>
      <w:szCs w:val="38"/>
    </w:rPr>
  </w:style>
  <w:style w:type="character" w:customStyle="1" w:styleId="31">
    <w:name w:val="标题 #3_"/>
    <w:basedOn w:val="a0"/>
    <w:link w:val="32"/>
    <w:qFormat/>
    <w:rsid w:val="00032849"/>
    <w:rPr>
      <w:rFonts w:ascii="黑体" w:eastAsia="黑体" w:hAnsi="黑体" w:cs="黑体"/>
      <w:sz w:val="28"/>
      <w:szCs w:val="28"/>
      <w:shd w:val="clear" w:color="auto" w:fill="FFFFFF"/>
    </w:rPr>
  </w:style>
  <w:style w:type="paragraph" w:customStyle="1" w:styleId="32">
    <w:name w:val="标题 #3"/>
    <w:basedOn w:val="a"/>
    <w:link w:val="31"/>
    <w:qFormat/>
    <w:rsid w:val="00032849"/>
    <w:pPr>
      <w:shd w:val="clear" w:color="auto" w:fill="FFFFFF"/>
      <w:spacing w:after="160" w:line="360" w:lineRule="auto"/>
      <w:ind w:left="850" w:firstLineChars="200" w:firstLine="10"/>
      <w:jc w:val="left"/>
      <w:outlineLvl w:val="2"/>
    </w:pPr>
    <w:rPr>
      <w:rFonts w:ascii="黑体" w:eastAsia="黑体" w:hAnsi="黑体" w:cs="黑体"/>
      <w:sz w:val="28"/>
      <w:szCs w:val="28"/>
    </w:rPr>
  </w:style>
  <w:style w:type="character" w:customStyle="1" w:styleId="43">
    <w:name w:val="标题 #4 (3)_"/>
    <w:basedOn w:val="a0"/>
    <w:link w:val="430"/>
    <w:qFormat/>
    <w:rsid w:val="00032849"/>
    <w:rPr>
      <w:rFonts w:ascii="黑体" w:eastAsia="黑体" w:hAnsi="黑体" w:cs="黑体"/>
      <w:sz w:val="28"/>
      <w:szCs w:val="28"/>
      <w:shd w:val="clear" w:color="auto" w:fill="FFFFFF"/>
    </w:rPr>
  </w:style>
  <w:style w:type="paragraph" w:customStyle="1" w:styleId="430">
    <w:name w:val="标题 #4 (3)"/>
    <w:basedOn w:val="a"/>
    <w:link w:val="43"/>
    <w:qFormat/>
    <w:rsid w:val="00032849"/>
    <w:pPr>
      <w:shd w:val="clear" w:color="auto" w:fill="FFFFFF"/>
      <w:spacing w:after="170" w:line="360" w:lineRule="auto"/>
      <w:ind w:left="740" w:firstLineChars="200" w:firstLine="10"/>
      <w:jc w:val="left"/>
      <w:outlineLvl w:val="3"/>
    </w:pPr>
    <w:rPr>
      <w:rFonts w:ascii="黑体" w:eastAsia="黑体" w:hAnsi="黑体" w:cs="黑体"/>
      <w:sz w:val="28"/>
      <w:szCs w:val="28"/>
    </w:rPr>
  </w:style>
  <w:style w:type="character" w:customStyle="1" w:styleId="100">
    <w:name w:val="正文文本 (10)_"/>
    <w:basedOn w:val="a0"/>
    <w:link w:val="101"/>
    <w:qFormat/>
    <w:rsid w:val="00032849"/>
    <w:rPr>
      <w:rFonts w:ascii="黑体" w:eastAsia="黑体" w:hAnsi="黑体" w:cs="黑体"/>
      <w:shd w:val="clear" w:color="auto" w:fill="FFFFFF"/>
    </w:rPr>
  </w:style>
  <w:style w:type="paragraph" w:customStyle="1" w:styleId="101">
    <w:name w:val="正文文本 (10)"/>
    <w:basedOn w:val="a"/>
    <w:link w:val="100"/>
    <w:qFormat/>
    <w:rsid w:val="00032849"/>
    <w:pPr>
      <w:shd w:val="clear" w:color="auto" w:fill="FFFFFF"/>
      <w:spacing w:after="60" w:line="410" w:lineRule="exact"/>
      <w:ind w:firstLineChars="200" w:firstLine="500"/>
      <w:jc w:val="left"/>
    </w:pPr>
    <w:rPr>
      <w:rFonts w:ascii="黑体" w:eastAsia="黑体" w:hAnsi="黑体" w:cs="黑体"/>
    </w:rPr>
  </w:style>
  <w:style w:type="character" w:customStyle="1" w:styleId="90">
    <w:name w:val="正文文本 (9)_"/>
    <w:basedOn w:val="a0"/>
    <w:link w:val="91"/>
    <w:qFormat/>
    <w:rsid w:val="00032849"/>
    <w:rPr>
      <w:rFonts w:eastAsia="Times New Roman"/>
      <w:i/>
      <w:iCs/>
      <w:sz w:val="14"/>
      <w:szCs w:val="14"/>
      <w:shd w:val="clear" w:color="auto" w:fill="FFFFFF"/>
      <w:lang w:eastAsia="en-US" w:bidi="en-US"/>
    </w:rPr>
  </w:style>
  <w:style w:type="paragraph" w:customStyle="1" w:styleId="91">
    <w:name w:val="正文文本 (9)"/>
    <w:basedOn w:val="a"/>
    <w:link w:val="90"/>
    <w:qFormat/>
    <w:rsid w:val="00032849"/>
    <w:pPr>
      <w:shd w:val="clear" w:color="auto" w:fill="FFFFFF"/>
      <w:spacing w:after="50" w:line="360" w:lineRule="auto"/>
      <w:ind w:firstLineChars="200" w:firstLine="1044"/>
      <w:jc w:val="center"/>
    </w:pPr>
    <w:rPr>
      <w:rFonts w:eastAsia="Times New Roman"/>
      <w:i/>
      <w:iCs/>
      <w:sz w:val="14"/>
      <w:szCs w:val="14"/>
      <w:lang w:eastAsia="en-US" w:bidi="en-US"/>
    </w:rPr>
  </w:style>
  <w:style w:type="character" w:customStyle="1" w:styleId="33">
    <w:name w:val="其他 (3)_"/>
    <w:basedOn w:val="a0"/>
    <w:link w:val="34"/>
    <w:qFormat/>
    <w:rsid w:val="00032849"/>
    <w:rPr>
      <w:rFonts w:ascii="Yu Gothic" w:eastAsia="Yu Gothic" w:hAnsi="Yu Gothic" w:cs="Yu Gothic"/>
      <w:shd w:val="clear" w:color="auto" w:fill="FFFFFF"/>
      <w:lang w:eastAsia="en-US" w:bidi="en-US"/>
    </w:rPr>
  </w:style>
  <w:style w:type="paragraph" w:customStyle="1" w:styleId="34">
    <w:name w:val="其他 (3)"/>
    <w:basedOn w:val="a"/>
    <w:link w:val="33"/>
    <w:qFormat/>
    <w:rsid w:val="00032849"/>
    <w:pPr>
      <w:shd w:val="clear" w:color="auto" w:fill="FFFFFF"/>
      <w:spacing w:line="360" w:lineRule="auto"/>
      <w:ind w:firstLineChars="200" w:firstLine="1044"/>
      <w:jc w:val="left"/>
    </w:pPr>
    <w:rPr>
      <w:rFonts w:ascii="Yu Gothic" w:eastAsia="Yu Gothic" w:hAnsi="Yu Gothic" w:cs="Yu Gothic"/>
      <w:lang w:eastAsia="en-US" w:bidi="en-US"/>
    </w:rPr>
  </w:style>
  <w:style w:type="character" w:customStyle="1" w:styleId="80">
    <w:name w:val="正文文本 (8)_"/>
    <w:basedOn w:val="a0"/>
    <w:link w:val="81"/>
    <w:qFormat/>
    <w:rsid w:val="00032849"/>
    <w:rPr>
      <w:rFonts w:ascii="Yu Gothic" w:eastAsia="Yu Gothic" w:hAnsi="Yu Gothic" w:cs="Yu Gothic"/>
      <w:shd w:val="clear" w:color="auto" w:fill="FFFFFF"/>
      <w:lang w:eastAsia="en-US" w:bidi="en-US"/>
    </w:rPr>
  </w:style>
  <w:style w:type="paragraph" w:customStyle="1" w:styleId="81">
    <w:name w:val="正文文本 (8)"/>
    <w:basedOn w:val="a"/>
    <w:link w:val="80"/>
    <w:qFormat/>
    <w:rsid w:val="00032849"/>
    <w:pPr>
      <w:shd w:val="clear" w:color="auto" w:fill="FFFFFF"/>
      <w:spacing w:after="100" w:line="360" w:lineRule="auto"/>
      <w:ind w:left="70" w:firstLineChars="200" w:firstLine="1044"/>
      <w:jc w:val="left"/>
    </w:pPr>
    <w:rPr>
      <w:rFonts w:ascii="Yu Gothic" w:eastAsia="Yu Gothic" w:hAnsi="Yu Gothic" w:cs="Yu Gothic"/>
      <w:lang w:eastAsia="en-US" w:bidi="en-US"/>
    </w:rPr>
  </w:style>
  <w:style w:type="character" w:customStyle="1" w:styleId="35">
    <w:name w:val="图片标题 (3)_"/>
    <w:basedOn w:val="a0"/>
    <w:link w:val="36"/>
    <w:qFormat/>
    <w:rsid w:val="00032849"/>
    <w:rPr>
      <w:rFonts w:ascii="宋体" w:hAnsi="宋体" w:cs="宋体"/>
      <w:shd w:val="clear" w:color="auto" w:fill="FFFFFF"/>
      <w:lang w:eastAsia="en-US" w:bidi="en-US"/>
    </w:rPr>
  </w:style>
  <w:style w:type="paragraph" w:customStyle="1" w:styleId="36">
    <w:name w:val="图片标题 (3)"/>
    <w:basedOn w:val="a"/>
    <w:link w:val="35"/>
    <w:qFormat/>
    <w:rsid w:val="00032849"/>
    <w:pPr>
      <w:shd w:val="clear" w:color="auto" w:fill="FFFFFF"/>
      <w:spacing w:line="360" w:lineRule="auto"/>
      <w:ind w:firstLineChars="200" w:firstLine="1044"/>
      <w:jc w:val="left"/>
    </w:pPr>
    <w:rPr>
      <w:rFonts w:ascii="宋体" w:hAnsi="宋体" w:cs="宋体"/>
      <w:lang w:eastAsia="en-US" w:bidi="en-US"/>
    </w:rPr>
  </w:style>
  <w:style w:type="character" w:customStyle="1" w:styleId="330">
    <w:name w:val="标题 #3 (3)_"/>
    <w:basedOn w:val="a0"/>
    <w:link w:val="331"/>
    <w:qFormat/>
    <w:rsid w:val="00032849"/>
    <w:rPr>
      <w:rFonts w:ascii="Yu Gothic" w:eastAsia="Yu Gothic" w:hAnsi="Yu Gothic" w:cs="Yu Gothic"/>
      <w:sz w:val="34"/>
      <w:szCs w:val="34"/>
      <w:shd w:val="clear" w:color="auto" w:fill="FFFFFF"/>
      <w:lang w:eastAsia="en-US" w:bidi="en-US"/>
    </w:rPr>
  </w:style>
  <w:style w:type="paragraph" w:customStyle="1" w:styleId="331">
    <w:name w:val="标题 #3 (3)"/>
    <w:basedOn w:val="a"/>
    <w:link w:val="330"/>
    <w:qFormat/>
    <w:rsid w:val="00032849"/>
    <w:pPr>
      <w:shd w:val="clear" w:color="auto" w:fill="FFFFFF"/>
      <w:spacing w:line="360" w:lineRule="auto"/>
      <w:ind w:firstLineChars="200" w:firstLine="1044"/>
      <w:jc w:val="left"/>
      <w:outlineLvl w:val="2"/>
    </w:pPr>
    <w:rPr>
      <w:rFonts w:ascii="Yu Gothic" w:eastAsia="Yu Gothic" w:hAnsi="Yu Gothic" w:cs="Yu Gothic"/>
      <w:sz w:val="34"/>
      <w:szCs w:val="34"/>
      <w:lang w:eastAsia="en-US" w:bidi="en-US"/>
    </w:rPr>
  </w:style>
  <w:style w:type="character" w:customStyle="1" w:styleId="130">
    <w:name w:val="标题 #1 (3)_"/>
    <w:basedOn w:val="a0"/>
    <w:link w:val="131"/>
    <w:qFormat/>
    <w:rsid w:val="00032849"/>
    <w:rPr>
      <w:rFonts w:ascii="黑体" w:eastAsia="黑体" w:hAnsi="黑体" w:cs="黑体"/>
      <w:sz w:val="38"/>
      <w:szCs w:val="38"/>
      <w:shd w:val="clear" w:color="auto" w:fill="FFFFFF"/>
    </w:rPr>
  </w:style>
  <w:style w:type="paragraph" w:customStyle="1" w:styleId="131">
    <w:name w:val="标题 #1 (3)"/>
    <w:basedOn w:val="a"/>
    <w:link w:val="130"/>
    <w:qFormat/>
    <w:rsid w:val="00032849"/>
    <w:pPr>
      <w:shd w:val="clear" w:color="auto" w:fill="FFFFFF"/>
      <w:spacing w:line="360" w:lineRule="auto"/>
      <w:ind w:firstLineChars="200" w:firstLine="1044"/>
      <w:jc w:val="left"/>
      <w:outlineLvl w:val="0"/>
    </w:pPr>
    <w:rPr>
      <w:rFonts w:ascii="黑体" w:eastAsia="黑体" w:hAnsi="黑体" w:cs="黑体"/>
      <w:sz w:val="38"/>
      <w:szCs w:val="38"/>
    </w:rPr>
  </w:style>
  <w:style w:type="character" w:customStyle="1" w:styleId="44">
    <w:name w:val="标题 #4_"/>
    <w:basedOn w:val="a0"/>
    <w:link w:val="45"/>
    <w:qFormat/>
    <w:rsid w:val="00032849"/>
    <w:rPr>
      <w:rFonts w:ascii="Malgun Gothic" w:eastAsia="Malgun Gothic" w:hAnsi="Malgun Gothic" w:cs="Malgun Gothic"/>
      <w:sz w:val="28"/>
      <w:szCs w:val="28"/>
      <w:shd w:val="clear" w:color="auto" w:fill="FFFFFF"/>
      <w:lang w:eastAsia="en-US" w:bidi="en-US"/>
    </w:rPr>
  </w:style>
  <w:style w:type="paragraph" w:customStyle="1" w:styleId="45">
    <w:name w:val="标题 #4"/>
    <w:basedOn w:val="a"/>
    <w:link w:val="44"/>
    <w:qFormat/>
    <w:rsid w:val="00032849"/>
    <w:pPr>
      <w:shd w:val="clear" w:color="auto" w:fill="FFFFFF"/>
      <w:spacing w:line="360" w:lineRule="auto"/>
      <w:ind w:firstLineChars="200" w:firstLine="1044"/>
      <w:jc w:val="left"/>
      <w:outlineLvl w:val="3"/>
    </w:pPr>
    <w:rPr>
      <w:rFonts w:ascii="Malgun Gothic" w:eastAsia="Malgun Gothic" w:hAnsi="Malgun Gothic" w:cs="Malgun Gothic"/>
      <w:sz w:val="28"/>
      <w:szCs w:val="28"/>
      <w:lang w:eastAsia="en-US" w:bidi="en-US"/>
    </w:rPr>
  </w:style>
  <w:style w:type="paragraph" w:customStyle="1" w:styleId="24">
    <w:name w:val="标题 #2"/>
    <w:basedOn w:val="a"/>
    <w:link w:val="25"/>
    <w:qFormat/>
    <w:rsid w:val="00032849"/>
    <w:pPr>
      <w:shd w:val="clear" w:color="auto" w:fill="FFFFFF"/>
      <w:spacing w:after="40" w:line="360" w:lineRule="auto"/>
      <w:ind w:firstLineChars="200" w:firstLine="1044"/>
      <w:jc w:val="left"/>
      <w:outlineLvl w:val="1"/>
    </w:pPr>
    <w:rPr>
      <w:rFonts w:ascii="黑体" w:eastAsia="黑体" w:hAnsi="黑体" w:cs="黑体"/>
      <w:color w:val="000000"/>
      <w:kern w:val="0"/>
      <w:sz w:val="28"/>
      <w:szCs w:val="28"/>
      <w:lang w:val="zh-CN" w:bidi="zh-CN"/>
    </w:rPr>
  </w:style>
  <w:style w:type="character" w:customStyle="1" w:styleId="25">
    <w:name w:val="标题 #2_"/>
    <w:basedOn w:val="a0"/>
    <w:link w:val="24"/>
    <w:qFormat/>
    <w:rsid w:val="00032849"/>
    <w:rPr>
      <w:rFonts w:ascii="黑体" w:eastAsia="黑体" w:hAnsi="黑体" w:cs="黑体"/>
      <w:color w:val="000000"/>
      <w:kern w:val="0"/>
      <w:sz w:val="28"/>
      <w:szCs w:val="28"/>
      <w:shd w:val="clear" w:color="auto" w:fill="FFFFFF"/>
      <w:lang w:val="zh-CN" w:bidi="zh-CN"/>
    </w:rPr>
  </w:style>
  <w:style w:type="character" w:customStyle="1" w:styleId="53">
    <w:name w:val="标题 #5_"/>
    <w:basedOn w:val="a0"/>
    <w:link w:val="54"/>
    <w:qFormat/>
    <w:rsid w:val="00032849"/>
    <w:rPr>
      <w:rFonts w:ascii="黑体" w:eastAsia="黑体" w:hAnsi="黑体" w:cs="黑体"/>
      <w:sz w:val="22"/>
      <w:shd w:val="clear" w:color="auto" w:fill="FFFFFF"/>
    </w:rPr>
  </w:style>
  <w:style w:type="paragraph" w:customStyle="1" w:styleId="54">
    <w:name w:val="标题 #5"/>
    <w:basedOn w:val="a"/>
    <w:link w:val="53"/>
    <w:qFormat/>
    <w:rsid w:val="00032849"/>
    <w:pPr>
      <w:shd w:val="clear" w:color="auto" w:fill="FFFFFF"/>
      <w:spacing w:after="40" w:line="341" w:lineRule="auto"/>
      <w:ind w:left="130" w:firstLineChars="200" w:firstLine="20"/>
      <w:jc w:val="distribute"/>
      <w:outlineLvl w:val="4"/>
    </w:pPr>
    <w:rPr>
      <w:rFonts w:ascii="黑体" w:eastAsia="黑体" w:hAnsi="黑体" w:cs="黑体"/>
      <w:sz w:val="22"/>
    </w:rPr>
  </w:style>
  <w:style w:type="character" w:customStyle="1" w:styleId="26">
    <w:name w:val="正文文本 (2)_"/>
    <w:basedOn w:val="a0"/>
    <w:link w:val="27"/>
    <w:qFormat/>
    <w:rsid w:val="00032849"/>
    <w:rPr>
      <w:rFonts w:eastAsia="Times New Roman"/>
      <w:shd w:val="clear" w:color="auto" w:fill="FFFFFF"/>
      <w:lang w:eastAsia="en-US" w:bidi="en-US"/>
    </w:rPr>
  </w:style>
  <w:style w:type="paragraph" w:customStyle="1" w:styleId="27">
    <w:name w:val="正文文本 (2)"/>
    <w:basedOn w:val="a"/>
    <w:link w:val="26"/>
    <w:qFormat/>
    <w:rsid w:val="00032849"/>
    <w:pPr>
      <w:shd w:val="clear" w:color="auto" w:fill="FFFFFF"/>
      <w:spacing w:after="60" w:line="360" w:lineRule="auto"/>
      <w:ind w:left="580" w:firstLineChars="200" w:firstLine="20"/>
    </w:pPr>
    <w:rPr>
      <w:rFonts w:eastAsia="Times New Roman"/>
      <w:lang w:eastAsia="en-US" w:bidi="en-US"/>
    </w:rPr>
  </w:style>
  <w:style w:type="character" w:customStyle="1" w:styleId="28">
    <w:name w:val="其他 (2)_"/>
    <w:basedOn w:val="a0"/>
    <w:link w:val="29"/>
    <w:qFormat/>
    <w:rsid w:val="00032849"/>
    <w:rPr>
      <w:rFonts w:ascii="宋体" w:hAnsi="宋体" w:cs="宋体"/>
      <w:sz w:val="22"/>
      <w:shd w:val="clear" w:color="auto" w:fill="FFFFFF"/>
    </w:rPr>
  </w:style>
  <w:style w:type="paragraph" w:customStyle="1" w:styleId="29">
    <w:name w:val="其他 (2)"/>
    <w:basedOn w:val="a"/>
    <w:link w:val="28"/>
    <w:qFormat/>
    <w:rsid w:val="00032849"/>
    <w:pPr>
      <w:shd w:val="clear" w:color="auto" w:fill="FFFFFF"/>
      <w:spacing w:before="60" w:line="360" w:lineRule="auto"/>
      <w:ind w:firstLineChars="200" w:firstLine="1044"/>
      <w:jc w:val="left"/>
    </w:pPr>
    <w:rPr>
      <w:rFonts w:ascii="宋体" w:hAnsi="宋体" w:cs="宋体"/>
      <w:sz w:val="22"/>
    </w:rPr>
  </w:style>
  <w:style w:type="character" w:customStyle="1" w:styleId="14">
    <w:name w:val="1表格标题 字符"/>
    <w:basedOn w:val="a0"/>
    <w:link w:val="15"/>
    <w:qFormat/>
    <w:locked/>
    <w:rsid w:val="00032849"/>
    <w:rPr>
      <w:rFonts w:ascii="黑体" w:eastAsia="仿宋" w:hAnsi="黑体" w:cs="黑体"/>
      <w:b/>
      <w:color w:val="000000"/>
      <w:szCs w:val="26"/>
      <w:shd w:val="clear" w:color="auto" w:fill="FFFFFF"/>
    </w:rPr>
  </w:style>
  <w:style w:type="paragraph" w:customStyle="1" w:styleId="15">
    <w:name w:val="1表格标题"/>
    <w:link w:val="14"/>
    <w:qFormat/>
    <w:rsid w:val="00032849"/>
    <w:pPr>
      <w:widowControl w:val="0"/>
      <w:shd w:val="clear" w:color="auto" w:fill="FFFFFF"/>
      <w:spacing w:beforeLines="25" w:afterLines="5"/>
      <w:jc w:val="center"/>
      <w:outlineLvl w:val="4"/>
    </w:pPr>
    <w:rPr>
      <w:rFonts w:ascii="黑体" w:eastAsia="仿宋" w:hAnsi="黑体" w:cs="黑体"/>
      <w:b/>
      <w:color w:val="000000"/>
      <w:kern w:val="2"/>
      <w:sz w:val="21"/>
      <w:szCs w:val="26"/>
    </w:rPr>
  </w:style>
  <w:style w:type="character" w:customStyle="1" w:styleId="16">
    <w:name w:val="1表格文字 字符"/>
    <w:basedOn w:val="a0"/>
    <w:link w:val="17"/>
    <w:qFormat/>
    <w:locked/>
    <w:rsid w:val="00032849"/>
    <w:rPr>
      <w:rFonts w:ascii="黑体" w:eastAsia="仿宋" w:hAnsi="黑体" w:cs="黑体"/>
      <w:color w:val="000000"/>
      <w:szCs w:val="18"/>
      <w:shd w:val="clear" w:color="auto" w:fill="FFFFFF"/>
    </w:rPr>
  </w:style>
  <w:style w:type="paragraph" w:customStyle="1" w:styleId="17">
    <w:name w:val="1表格文字"/>
    <w:link w:val="16"/>
    <w:qFormat/>
    <w:rsid w:val="00032849"/>
    <w:pPr>
      <w:widowControl w:val="0"/>
      <w:shd w:val="clear" w:color="auto" w:fill="FFFFFF"/>
      <w:spacing w:beforeLines="25" w:afterLines="25"/>
      <w:jc w:val="center"/>
    </w:pPr>
    <w:rPr>
      <w:rFonts w:ascii="黑体" w:eastAsia="仿宋" w:hAnsi="黑体" w:cs="黑体"/>
      <w:color w:val="000000"/>
      <w:kern w:val="2"/>
      <w:sz w:val="21"/>
      <w:szCs w:val="18"/>
    </w:rPr>
  </w:style>
  <w:style w:type="character" w:customStyle="1" w:styleId="18">
    <w:name w:val="1一级 字符"/>
    <w:basedOn w:val="a0"/>
    <w:link w:val="19"/>
    <w:qFormat/>
    <w:locked/>
    <w:rsid w:val="00032849"/>
    <w:rPr>
      <w:rFonts w:ascii="宋体" w:eastAsia="黑体" w:hAnsi="宋体" w:cs="宋体"/>
      <w:b/>
      <w:sz w:val="32"/>
      <w:szCs w:val="38"/>
      <w:shd w:val="clear" w:color="auto" w:fill="FFFFFF"/>
    </w:rPr>
  </w:style>
  <w:style w:type="paragraph" w:customStyle="1" w:styleId="19">
    <w:name w:val="1一级"/>
    <w:next w:val="1a"/>
    <w:link w:val="18"/>
    <w:qFormat/>
    <w:rsid w:val="00032849"/>
    <w:pPr>
      <w:widowControl w:val="0"/>
      <w:shd w:val="clear" w:color="auto" w:fill="FFFFFF"/>
      <w:spacing w:beforeLines="25" w:afterLines="5" w:line="360" w:lineRule="auto"/>
      <w:jc w:val="center"/>
      <w:outlineLvl w:val="0"/>
    </w:pPr>
    <w:rPr>
      <w:rFonts w:ascii="宋体" w:eastAsia="黑体" w:hAnsi="宋体" w:cs="宋体"/>
      <w:b/>
      <w:kern w:val="2"/>
      <w:sz w:val="32"/>
      <w:szCs w:val="38"/>
    </w:rPr>
  </w:style>
  <w:style w:type="paragraph" w:customStyle="1" w:styleId="1a">
    <w:name w:val="1二级"/>
    <w:next w:val="1b"/>
    <w:link w:val="1c"/>
    <w:qFormat/>
    <w:rsid w:val="00032849"/>
    <w:pPr>
      <w:widowControl w:val="0"/>
      <w:shd w:val="clear" w:color="auto" w:fill="FFFFFF"/>
      <w:spacing w:beforeLines="25" w:afterLines="25" w:line="300" w:lineRule="auto"/>
      <w:outlineLvl w:val="1"/>
    </w:pPr>
    <w:rPr>
      <w:rFonts w:ascii="宋体" w:eastAsia="黑体" w:hAnsi="宋体" w:cs="宋体"/>
      <w:b/>
      <w:sz w:val="28"/>
      <w:szCs w:val="34"/>
      <w:lang w:val="zh-CN" w:bidi="zh-CN"/>
    </w:rPr>
  </w:style>
  <w:style w:type="paragraph" w:customStyle="1" w:styleId="1b">
    <w:name w:val="1三级"/>
    <w:next w:val="1d"/>
    <w:qFormat/>
    <w:rsid w:val="00032849"/>
    <w:pPr>
      <w:widowControl w:val="0"/>
      <w:spacing w:beforeLines="25" w:afterLines="25" w:line="300" w:lineRule="auto"/>
      <w:ind w:firstLineChars="200" w:firstLine="200"/>
    </w:pPr>
    <w:rPr>
      <w:rFonts w:ascii="Microsoft JhengHei Light" w:eastAsia="仿宋" w:hAnsi="Microsoft JhengHei Light" w:cs="Microsoft JhengHei Light"/>
      <w:b/>
      <w:color w:val="000000"/>
      <w:sz w:val="24"/>
      <w:szCs w:val="24"/>
      <w:lang w:val="zh-CN" w:bidi="zh-CN"/>
    </w:rPr>
  </w:style>
  <w:style w:type="paragraph" w:customStyle="1" w:styleId="1d">
    <w:name w:val="1四级"/>
    <w:next w:val="1e"/>
    <w:qFormat/>
    <w:rsid w:val="00032849"/>
    <w:pPr>
      <w:widowControl w:val="0"/>
      <w:spacing w:beforeLines="5" w:afterLines="5" w:line="300" w:lineRule="auto"/>
      <w:ind w:firstLineChars="200" w:firstLine="200"/>
    </w:pPr>
    <w:rPr>
      <w:rFonts w:ascii="宋体" w:eastAsia="仿宋" w:hAnsi="宋体" w:cs="宋体"/>
      <w:b/>
      <w:sz w:val="24"/>
      <w:szCs w:val="34"/>
      <w:lang w:val="zh-CN" w:bidi="zh-CN"/>
    </w:rPr>
  </w:style>
  <w:style w:type="paragraph" w:customStyle="1" w:styleId="1e">
    <w:name w:val="1五级"/>
    <w:qFormat/>
    <w:rsid w:val="00032849"/>
    <w:pPr>
      <w:widowControl w:val="0"/>
      <w:spacing w:beforeLines="5" w:afterLines="5" w:line="300" w:lineRule="auto"/>
      <w:ind w:leftChars="200" w:left="200"/>
    </w:pPr>
    <w:rPr>
      <w:rFonts w:ascii="黑体" w:eastAsia="等线 Light" w:hAnsi="黑体" w:cs="黑体"/>
      <w:color w:val="000000"/>
      <w:sz w:val="24"/>
      <w:szCs w:val="18"/>
      <w:lang w:val="zh-CN" w:bidi="zh-CN"/>
    </w:rPr>
  </w:style>
  <w:style w:type="character" w:customStyle="1" w:styleId="1c">
    <w:name w:val="1二级 字符"/>
    <w:basedOn w:val="a0"/>
    <w:link w:val="1a"/>
    <w:qFormat/>
    <w:locked/>
    <w:rsid w:val="00032849"/>
    <w:rPr>
      <w:rFonts w:ascii="宋体" w:eastAsia="黑体" w:hAnsi="宋体" w:cs="宋体"/>
      <w:b/>
      <w:kern w:val="0"/>
      <w:sz w:val="28"/>
      <w:szCs w:val="34"/>
      <w:shd w:val="clear" w:color="auto" w:fill="FFFFFF"/>
      <w:lang w:val="zh-CN" w:bidi="zh-CN"/>
    </w:rPr>
  </w:style>
  <w:style w:type="character" w:customStyle="1" w:styleId="1f">
    <w:name w:val="1图片文字 字符"/>
    <w:basedOn w:val="a0"/>
    <w:link w:val="1f0"/>
    <w:qFormat/>
    <w:locked/>
    <w:rsid w:val="00032849"/>
    <w:rPr>
      <w:rFonts w:ascii="黑体" w:eastAsia="仿宋" w:hAnsi="黑体" w:cs="黑体"/>
      <w:b/>
      <w:szCs w:val="26"/>
      <w:shd w:val="clear" w:color="auto" w:fill="FFFFFF"/>
    </w:rPr>
  </w:style>
  <w:style w:type="paragraph" w:customStyle="1" w:styleId="1f0">
    <w:name w:val="1图片文字"/>
    <w:link w:val="1f"/>
    <w:qFormat/>
    <w:rsid w:val="00032849"/>
    <w:pPr>
      <w:widowControl w:val="0"/>
      <w:shd w:val="clear" w:color="auto" w:fill="FFFFFF"/>
      <w:spacing w:beforeLines="25" w:afterLines="25" w:line="300" w:lineRule="auto"/>
      <w:ind w:left="159"/>
      <w:jc w:val="center"/>
      <w:outlineLvl w:val="6"/>
    </w:pPr>
    <w:rPr>
      <w:rFonts w:ascii="黑体" w:eastAsia="仿宋" w:hAnsi="黑体" w:cs="黑体"/>
      <w:b/>
      <w:kern w:val="2"/>
      <w:sz w:val="21"/>
      <w:szCs w:val="26"/>
    </w:rPr>
  </w:style>
  <w:style w:type="character" w:customStyle="1" w:styleId="37">
    <w:name w:val="正文文本 (3)_"/>
    <w:basedOn w:val="a0"/>
    <w:link w:val="38"/>
    <w:qFormat/>
    <w:locked/>
    <w:rsid w:val="00032849"/>
    <w:rPr>
      <w:rFonts w:ascii="黑体" w:eastAsia="黑体" w:hAnsi="黑体" w:cs="黑体"/>
      <w:sz w:val="19"/>
      <w:szCs w:val="19"/>
      <w:shd w:val="clear" w:color="auto" w:fill="FFFFFF"/>
    </w:rPr>
  </w:style>
  <w:style w:type="paragraph" w:customStyle="1" w:styleId="38">
    <w:name w:val="正文文本 (3)"/>
    <w:basedOn w:val="a"/>
    <w:link w:val="37"/>
    <w:qFormat/>
    <w:rsid w:val="00032849"/>
    <w:pPr>
      <w:shd w:val="clear" w:color="auto" w:fill="FFFFFF"/>
      <w:spacing w:after="90" w:line="360" w:lineRule="auto"/>
      <w:ind w:left="620" w:firstLineChars="200" w:firstLine="20"/>
      <w:jc w:val="distribute"/>
    </w:pPr>
    <w:rPr>
      <w:rFonts w:ascii="黑体" w:eastAsia="黑体" w:hAnsi="黑体" w:cs="黑体"/>
      <w:sz w:val="19"/>
      <w:szCs w:val="19"/>
    </w:rPr>
  </w:style>
  <w:style w:type="paragraph" w:customStyle="1" w:styleId="z-1">
    <w:name w:val="z-窗体顶端1"/>
    <w:basedOn w:val="a"/>
    <w:next w:val="a"/>
    <w:link w:val="z-"/>
    <w:uiPriority w:val="99"/>
    <w:unhideWhenUsed/>
    <w:qFormat/>
    <w:rsid w:val="00032849"/>
    <w:pPr>
      <w:widowControl/>
      <w:pBdr>
        <w:bottom w:val="single" w:sz="6" w:space="1" w:color="auto"/>
      </w:pBdr>
      <w:spacing w:line="360" w:lineRule="auto"/>
      <w:ind w:firstLineChars="200" w:firstLine="1044"/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">
    <w:name w:val="z-窗体顶端 字符"/>
    <w:basedOn w:val="a0"/>
    <w:link w:val="z-1"/>
    <w:uiPriority w:val="99"/>
    <w:qFormat/>
    <w:rsid w:val="00032849"/>
    <w:rPr>
      <w:rFonts w:ascii="Arial" w:eastAsia="宋体" w:hAnsi="Arial" w:cs="Arial"/>
      <w:vanish/>
      <w:kern w:val="0"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unhideWhenUsed/>
    <w:qFormat/>
    <w:rsid w:val="00032849"/>
    <w:pPr>
      <w:widowControl/>
      <w:pBdr>
        <w:top w:val="single" w:sz="6" w:space="1" w:color="auto"/>
      </w:pBdr>
      <w:spacing w:line="360" w:lineRule="auto"/>
      <w:ind w:firstLineChars="200" w:firstLine="1044"/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底端 字符"/>
    <w:basedOn w:val="a0"/>
    <w:link w:val="z-10"/>
    <w:uiPriority w:val="99"/>
    <w:qFormat/>
    <w:rsid w:val="00032849"/>
    <w:rPr>
      <w:rFonts w:ascii="Arial" w:eastAsia="宋体" w:hAnsi="Arial" w:cs="Arial"/>
      <w:vanish/>
      <w:kern w:val="0"/>
      <w:sz w:val="16"/>
      <w:szCs w:val="16"/>
    </w:rPr>
  </w:style>
  <w:style w:type="table" w:customStyle="1" w:styleId="110">
    <w:name w:val="网格型11"/>
    <w:basedOn w:val="a1"/>
    <w:qFormat/>
    <w:rsid w:val="00032849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B23122">
    <w:name w:val="样式 (中文) 仿宋_GB2312 四号 首行缩进:  2 字符"/>
    <w:basedOn w:val="a"/>
    <w:qFormat/>
    <w:rsid w:val="00032849"/>
    <w:pPr>
      <w:spacing w:line="360" w:lineRule="auto"/>
      <w:ind w:firstLineChars="200" w:firstLine="560"/>
    </w:pPr>
    <w:rPr>
      <w:rFonts w:ascii="仿宋_GB2312" w:eastAsia="仿宋_GB2312" w:hAnsi="仿宋_GB2312" w:cs="宋体"/>
      <w:sz w:val="28"/>
      <w:szCs w:val="20"/>
    </w:rPr>
  </w:style>
  <w:style w:type="paragraph" w:customStyle="1" w:styleId="GB2312152">
    <w:name w:val="样式 (中文) 仿宋_GB2312 四号 行距: 1.5 倍行距 首行缩进:  2 字符"/>
    <w:basedOn w:val="a"/>
    <w:qFormat/>
    <w:rsid w:val="00032849"/>
    <w:pPr>
      <w:spacing w:line="360" w:lineRule="auto"/>
      <w:ind w:firstLineChars="200" w:firstLine="560"/>
    </w:pPr>
    <w:rPr>
      <w:rFonts w:ascii="仿宋_GB2312" w:eastAsia="仿宋_GB2312" w:hAnsi="仿宋_GB2312" w:cs="宋体"/>
      <w:sz w:val="28"/>
      <w:szCs w:val="20"/>
    </w:rPr>
  </w:style>
  <w:style w:type="paragraph" w:customStyle="1" w:styleId="aff">
    <w:name w:val="样式 居中"/>
    <w:basedOn w:val="a"/>
    <w:qFormat/>
    <w:rsid w:val="00032849"/>
    <w:pPr>
      <w:spacing w:line="360" w:lineRule="auto"/>
      <w:ind w:firstLineChars="200" w:firstLine="1044"/>
      <w:jc w:val="center"/>
    </w:pPr>
    <w:rPr>
      <w:rFonts w:ascii="宋体" w:eastAsia="宋体" w:hAnsi="宋体" w:cs="宋体"/>
      <w:sz w:val="24"/>
      <w:szCs w:val="20"/>
    </w:rPr>
  </w:style>
  <w:style w:type="paragraph" w:customStyle="1" w:styleId="aff0">
    <w:name w:val="标题一"/>
    <w:basedOn w:val="2"/>
    <w:qFormat/>
    <w:rsid w:val="00032849"/>
  </w:style>
  <w:style w:type="paragraph" w:customStyle="1" w:styleId="aff1">
    <w:name w:val="标题二"/>
    <w:basedOn w:val="a"/>
    <w:qFormat/>
    <w:rsid w:val="00032849"/>
    <w:pPr>
      <w:keepNext/>
      <w:keepLines/>
      <w:spacing w:before="260" w:after="260" w:line="416" w:lineRule="auto"/>
      <w:ind w:firstLineChars="200" w:firstLine="1044"/>
      <w:jc w:val="left"/>
      <w:outlineLvl w:val="2"/>
    </w:pPr>
    <w:rPr>
      <w:rFonts w:ascii="仿宋_GB2312" w:eastAsia="仿宋_GB2312" w:hAnsi="宋体" w:cs="宋体"/>
      <w:b/>
      <w:bCs/>
      <w:kern w:val="0"/>
      <w:sz w:val="30"/>
      <w:szCs w:val="32"/>
    </w:rPr>
  </w:style>
  <w:style w:type="character" w:customStyle="1" w:styleId="GB231220">
    <w:name w:val="样式 (中文) 仿宋_GB2312 四号2"/>
    <w:qFormat/>
    <w:rsid w:val="00032849"/>
    <w:rPr>
      <w:rFonts w:ascii="仿宋_GB2312" w:eastAsia="仿宋_GB2312" w:hAnsi="仿宋_GB2312"/>
      <w:sz w:val="28"/>
    </w:rPr>
  </w:style>
  <w:style w:type="paragraph" w:customStyle="1" w:styleId="aff2">
    <w:name w:val="表头"/>
    <w:basedOn w:val="a7"/>
    <w:qFormat/>
    <w:rsid w:val="00032849"/>
    <w:pPr>
      <w:adjustRightInd w:val="0"/>
      <w:spacing w:after="0" w:line="400" w:lineRule="exact"/>
      <w:ind w:leftChars="0" w:left="0"/>
      <w:jc w:val="center"/>
    </w:pPr>
    <w:rPr>
      <w:b/>
      <w:kern w:val="0"/>
      <w:szCs w:val="20"/>
      <w:lang w:val="zh-CN"/>
    </w:rPr>
  </w:style>
  <w:style w:type="paragraph" w:customStyle="1" w:styleId="GB2312198152">
    <w:name w:val="样式 (中文) 仿宋_GB2312 四号 左侧:  1.98 厘米 行距: 1.5 倍行距 首行缩进:  2 字符"/>
    <w:basedOn w:val="a"/>
    <w:qFormat/>
    <w:rsid w:val="00032849"/>
    <w:pPr>
      <w:spacing w:line="360" w:lineRule="auto"/>
      <w:ind w:left="1120" w:firstLineChars="200" w:firstLine="560"/>
    </w:pPr>
    <w:rPr>
      <w:rFonts w:ascii="仿宋_GB2312" w:eastAsia="仿宋_GB2312" w:hAnsi="仿宋_GB2312" w:cs="宋体"/>
      <w:sz w:val="28"/>
      <w:szCs w:val="20"/>
    </w:rPr>
  </w:style>
  <w:style w:type="paragraph" w:customStyle="1" w:styleId="aff3">
    <w:name w:val="表头格式"/>
    <w:basedOn w:val="a"/>
    <w:qFormat/>
    <w:rsid w:val="00032849"/>
    <w:pPr>
      <w:spacing w:beforeLines="100" w:line="360" w:lineRule="auto"/>
      <w:ind w:firstLineChars="200" w:firstLine="1044"/>
      <w:jc w:val="center"/>
    </w:pPr>
    <w:rPr>
      <w:rFonts w:ascii="宋体" w:eastAsia="宋体" w:hAnsi="宋体" w:cs="宋体"/>
      <w:b/>
      <w:sz w:val="24"/>
      <w:szCs w:val="28"/>
    </w:rPr>
  </w:style>
  <w:style w:type="paragraph" w:customStyle="1" w:styleId="150">
    <w:name w:val="样式 小四 居中 行距: 1.5 倍行距"/>
    <w:basedOn w:val="a"/>
    <w:qFormat/>
    <w:rsid w:val="00032849"/>
    <w:pPr>
      <w:spacing w:line="360" w:lineRule="auto"/>
      <w:ind w:firstLineChars="200" w:firstLine="1044"/>
      <w:jc w:val="center"/>
    </w:pPr>
    <w:rPr>
      <w:rFonts w:ascii="宋体" w:eastAsia="宋体" w:hAnsi="宋体" w:cs="宋体"/>
      <w:sz w:val="24"/>
      <w:szCs w:val="20"/>
    </w:rPr>
  </w:style>
  <w:style w:type="paragraph" w:customStyle="1" w:styleId="GB2312GB2312175">
    <w:name w:val="样式 (西文) 仿宋_GB2312 (中文) 仿宋_GB2312 小四 居中 行距: 最小值 17.5 磅"/>
    <w:basedOn w:val="a"/>
    <w:qFormat/>
    <w:rsid w:val="00032849"/>
    <w:pPr>
      <w:spacing w:line="350" w:lineRule="atLeast"/>
      <w:ind w:firstLineChars="200" w:firstLine="1044"/>
      <w:jc w:val="center"/>
    </w:pPr>
    <w:rPr>
      <w:rFonts w:ascii="宋体" w:eastAsia="宋体" w:hAnsi="宋体" w:cs="宋体"/>
      <w:sz w:val="24"/>
      <w:szCs w:val="20"/>
    </w:rPr>
  </w:style>
  <w:style w:type="character" w:customStyle="1" w:styleId="font11">
    <w:name w:val="font11"/>
    <w:qFormat/>
    <w:rsid w:val="00032849"/>
    <w:rPr>
      <w:rFonts w:ascii="仿宋_GB2312" w:eastAsia="仿宋_GB2312" w:hint="eastAsia"/>
      <w:color w:val="000000"/>
      <w:sz w:val="24"/>
      <w:szCs w:val="24"/>
      <w:u w:val="none"/>
    </w:rPr>
  </w:style>
  <w:style w:type="paragraph" w:customStyle="1" w:styleId="Char10">
    <w:name w:val="Char1"/>
    <w:basedOn w:val="a"/>
    <w:next w:val="a"/>
    <w:qFormat/>
    <w:rsid w:val="00032849"/>
    <w:pPr>
      <w:spacing w:line="360" w:lineRule="auto"/>
      <w:ind w:firstLineChars="200" w:firstLine="200"/>
    </w:pPr>
    <w:rPr>
      <w:rFonts w:ascii="宋体" w:eastAsia="宋体" w:hAnsi="宋体" w:cs="宋体"/>
      <w:sz w:val="24"/>
      <w:szCs w:val="20"/>
    </w:rPr>
  </w:style>
  <w:style w:type="paragraph" w:customStyle="1" w:styleId="aff4">
    <w:name w:val="文本正文"/>
    <w:basedOn w:val="a"/>
    <w:qFormat/>
    <w:rsid w:val="00032849"/>
    <w:pPr>
      <w:spacing w:line="360" w:lineRule="auto"/>
      <w:ind w:firstLineChars="200" w:firstLine="560"/>
      <w:jc w:val="left"/>
    </w:pPr>
    <w:rPr>
      <w:rFonts w:ascii="仿宋_GB2312" w:eastAsia="仿宋_GB2312" w:hAnsi="宋体" w:cs="宋体"/>
      <w:sz w:val="28"/>
      <w:szCs w:val="28"/>
    </w:rPr>
  </w:style>
  <w:style w:type="paragraph" w:styleId="aff5">
    <w:name w:val="List Paragraph"/>
    <w:basedOn w:val="a"/>
    <w:uiPriority w:val="99"/>
    <w:qFormat/>
    <w:rsid w:val="00032849"/>
    <w:pPr>
      <w:spacing w:line="360" w:lineRule="auto"/>
      <w:ind w:firstLineChars="200" w:firstLine="420"/>
    </w:pPr>
    <w:rPr>
      <w:rFonts w:ascii="Calibri" w:eastAsia="宋体" w:hAnsi="Calibri" w:cs="宋体"/>
      <w:sz w:val="24"/>
    </w:rPr>
  </w:style>
  <w:style w:type="paragraph" w:customStyle="1" w:styleId="CharC">
    <w:name w:val="样式 样式 正文缩进正文缩进 Char正文（首行缩进两字） C"/>
    <w:basedOn w:val="a"/>
    <w:qFormat/>
    <w:rsid w:val="00032849"/>
    <w:pPr>
      <w:overflowPunct w:val="0"/>
      <w:autoSpaceDE w:val="0"/>
      <w:autoSpaceDN w:val="0"/>
      <w:adjustRightInd w:val="0"/>
      <w:spacing w:after="156" w:line="300" w:lineRule="auto"/>
      <w:ind w:firstLineChars="200" w:firstLine="1044"/>
    </w:pPr>
    <w:rPr>
      <w:rFonts w:ascii="宋体" w:eastAsia="仿宋_GB2312" w:hAnsi="宋体" w:cs="宋体"/>
      <w:color w:val="000000"/>
      <w:sz w:val="24"/>
      <w:szCs w:val="24"/>
    </w:rPr>
  </w:style>
  <w:style w:type="character" w:styleId="aff6">
    <w:name w:val="Placeholder Text"/>
    <w:basedOn w:val="a0"/>
    <w:uiPriority w:val="99"/>
    <w:semiHidden/>
    <w:qFormat/>
    <w:rsid w:val="00032849"/>
    <w:rPr>
      <w:color w:val="808080"/>
    </w:rPr>
  </w:style>
  <w:style w:type="character" w:customStyle="1" w:styleId="210">
    <w:name w:val="标题 2 字符1"/>
    <w:basedOn w:val="a0"/>
    <w:uiPriority w:val="9"/>
    <w:semiHidden/>
    <w:qFormat/>
    <w:rsid w:val="00032849"/>
    <w:rPr>
      <w:rFonts w:ascii="Cambria" w:eastAsia="宋体" w:hAnsi="Cambria" w:cs="Times New Roman"/>
      <w:b/>
      <w:bCs/>
      <w:sz w:val="32"/>
      <w:szCs w:val="32"/>
    </w:rPr>
  </w:style>
  <w:style w:type="paragraph" w:customStyle="1" w:styleId="msonormal0">
    <w:name w:val="msonormal"/>
    <w:basedOn w:val="a"/>
    <w:qFormat/>
    <w:rsid w:val="00032849"/>
    <w:pPr>
      <w:widowControl/>
      <w:spacing w:before="100" w:beforeAutospacing="1" w:after="100" w:afterAutospacing="1" w:line="360" w:lineRule="auto"/>
      <w:ind w:firstLineChars="200" w:firstLine="1044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f1">
    <w:name w:val="1表格备注"/>
    <w:qFormat/>
    <w:rsid w:val="00032849"/>
    <w:pPr>
      <w:widowControl w:val="0"/>
    </w:pPr>
    <w:rPr>
      <w:rFonts w:ascii="黑体" w:eastAsia="仿宋" w:hAnsi="黑体" w:cs="黑体"/>
      <w:color w:val="000000"/>
      <w:sz w:val="18"/>
      <w:szCs w:val="18"/>
      <w:lang w:val="zh-CN" w:bidi="zh-CN"/>
    </w:rPr>
  </w:style>
  <w:style w:type="paragraph" w:customStyle="1" w:styleId="1f2">
    <w:name w:val="1大章节"/>
    <w:next w:val="19"/>
    <w:qFormat/>
    <w:rsid w:val="00032849"/>
    <w:pPr>
      <w:widowControl w:val="0"/>
      <w:spacing w:beforeLines="50" w:afterLines="50" w:line="360" w:lineRule="auto"/>
      <w:jc w:val="center"/>
    </w:pPr>
    <w:rPr>
      <w:rFonts w:ascii="宋体" w:eastAsia="黑体" w:hAnsi="宋体" w:cs="宋体"/>
      <w:b/>
      <w:sz w:val="36"/>
      <w:szCs w:val="32"/>
      <w:lang w:val="zh-CN" w:bidi="zh-CN"/>
    </w:rPr>
  </w:style>
  <w:style w:type="paragraph" w:customStyle="1" w:styleId="1f3">
    <w:name w:val="1正文"/>
    <w:qFormat/>
    <w:rsid w:val="00032849"/>
    <w:pPr>
      <w:widowControl w:val="0"/>
      <w:spacing w:beforeLines="25" w:afterLines="25" w:line="300" w:lineRule="auto"/>
      <w:ind w:firstLineChars="200" w:firstLine="200"/>
    </w:pPr>
    <w:rPr>
      <w:rFonts w:ascii="Microsoft JhengHei Light" w:eastAsia="仿宋" w:hAnsi="Microsoft JhengHei Light" w:cs="Microsoft JhengHei Light"/>
      <w:color w:val="000000"/>
      <w:sz w:val="24"/>
      <w:szCs w:val="24"/>
      <w:lang w:val="zh-CN" w:bidi="zh-CN"/>
    </w:rPr>
  </w:style>
  <w:style w:type="table" w:customStyle="1" w:styleId="1f4">
    <w:name w:val="网格型1"/>
    <w:basedOn w:val="a1"/>
    <w:qFormat/>
    <w:rsid w:val="00032849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032849"/>
    <w:pPr>
      <w:widowControl/>
      <w:spacing w:before="240" w:after="0" w:line="256" w:lineRule="auto"/>
      <w:ind w:firstLineChars="200" w:firstLine="1044"/>
      <w:jc w:val="left"/>
      <w:outlineLvl w:val="9"/>
    </w:pPr>
    <w:rPr>
      <w:rFonts w:ascii="Cambria" w:hAnsi="Cambria" w:cs="宋体"/>
      <w:b w:val="0"/>
      <w:bCs w:val="0"/>
      <w:color w:val="365F91"/>
      <w:kern w:val="0"/>
      <w:sz w:val="32"/>
      <w:szCs w:val="32"/>
    </w:rPr>
  </w:style>
  <w:style w:type="character" w:customStyle="1" w:styleId="1f5">
    <w:name w:val="未处理的提及1"/>
    <w:basedOn w:val="a0"/>
    <w:uiPriority w:val="99"/>
    <w:semiHidden/>
    <w:unhideWhenUsed/>
    <w:qFormat/>
    <w:rsid w:val="00032849"/>
    <w:rPr>
      <w:color w:val="605E5C"/>
      <w:shd w:val="clear" w:color="auto" w:fill="E1DFDD"/>
    </w:rPr>
  </w:style>
  <w:style w:type="character" w:customStyle="1" w:styleId="bjh-p">
    <w:name w:val="bjh-p"/>
    <w:basedOn w:val="a0"/>
    <w:qFormat/>
    <w:rsid w:val="00032849"/>
  </w:style>
  <w:style w:type="character" w:customStyle="1" w:styleId="mi">
    <w:name w:val="mi"/>
    <w:basedOn w:val="a0"/>
    <w:qFormat/>
    <w:rsid w:val="00032849"/>
  </w:style>
  <w:style w:type="character" w:customStyle="1" w:styleId="mo">
    <w:name w:val="mo"/>
    <w:basedOn w:val="a0"/>
    <w:qFormat/>
    <w:rsid w:val="00032849"/>
  </w:style>
  <w:style w:type="character" w:customStyle="1" w:styleId="mn">
    <w:name w:val="mn"/>
    <w:basedOn w:val="a0"/>
    <w:qFormat/>
    <w:rsid w:val="00032849"/>
  </w:style>
  <w:style w:type="paragraph" w:customStyle="1" w:styleId="WPSOffice1">
    <w:name w:val="WPSOffice手动目录 1"/>
    <w:qFormat/>
    <w:rsid w:val="00032849"/>
    <w:rPr>
      <w:rFonts w:ascii="Times New Roman" w:eastAsia="宋体" w:hAnsi="Times New Roman" w:cs="Times New Roman"/>
    </w:rPr>
  </w:style>
  <w:style w:type="paragraph" w:customStyle="1" w:styleId="WPSOffice2">
    <w:name w:val="WPSOffice手动目录 2"/>
    <w:qFormat/>
    <w:rsid w:val="00032849"/>
    <w:pPr>
      <w:ind w:leftChars="200" w:left="200"/>
    </w:pPr>
    <w:rPr>
      <w:rFonts w:ascii="Times New Roman" w:eastAsia="宋体" w:hAnsi="Times New Roman" w:cs="Times New Roman"/>
    </w:rPr>
  </w:style>
  <w:style w:type="paragraph" w:customStyle="1" w:styleId="WPSOffice3">
    <w:name w:val="WPSOffice手动目录 3"/>
    <w:qFormat/>
    <w:rsid w:val="00032849"/>
    <w:pPr>
      <w:tabs>
        <w:tab w:val="right" w:leader="dot" w:pos="8306"/>
      </w:tabs>
      <w:spacing w:line="360" w:lineRule="auto"/>
      <w:ind w:leftChars="400" w:left="840"/>
    </w:pPr>
    <w:rPr>
      <w:rFonts w:ascii="仿宋" w:eastAsia="仿宋" w:hAnsi="仿宋" w:cs="仿宋"/>
      <w:sz w:val="24"/>
      <w:szCs w:val="24"/>
    </w:rPr>
  </w:style>
  <w:style w:type="paragraph" w:customStyle="1" w:styleId="Default">
    <w:name w:val="Default"/>
    <w:qFormat/>
    <w:rsid w:val="00032849"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032849"/>
    <w:rPr>
      <w:color w:val="605E5C"/>
      <w:shd w:val="clear" w:color="auto" w:fill="E1DFDD"/>
    </w:rPr>
  </w:style>
  <w:style w:type="character" w:customStyle="1" w:styleId="font31">
    <w:name w:val="font31"/>
    <w:basedOn w:val="a0"/>
    <w:qFormat/>
    <w:rsid w:val="00032849"/>
    <w:rPr>
      <w:rFonts w:ascii="仿宋" w:eastAsia="仿宋" w:hAnsi="仿宋" w:hint="eastAsia"/>
      <w:b/>
      <w:bCs/>
      <w:color w:val="000000"/>
      <w:sz w:val="21"/>
      <w:szCs w:val="21"/>
      <w:u w:val="none"/>
    </w:rPr>
  </w:style>
  <w:style w:type="character" w:customStyle="1" w:styleId="font61">
    <w:name w:val="font61"/>
    <w:basedOn w:val="a0"/>
    <w:qFormat/>
    <w:rsid w:val="00032849"/>
    <w:rPr>
      <w:rFonts w:ascii="仿宋" w:eastAsia="仿宋" w:hAnsi="仿宋" w:cs="仿宋" w:hint="eastAsia"/>
      <w:b/>
      <w:color w:val="000000"/>
      <w:sz w:val="21"/>
      <w:szCs w:val="21"/>
      <w:u w:val="none"/>
    </w:rPr>
  </w:style>
  <w:style w:type="character" w:customStyle="1" w:styleId="fontstyle41">
    <w:name w:val="fontstyle41"/>
    <w:basedOn w:val="a0"/>
    <w:qFormat/>
    <w:rsid w:val="00032849"/>
    <w:rPr>
      <w:rFonts w:ascii="TimesNewRomanPSMT" w:hAnsi="TimesNewRomanPSMT" w:hint="default"/>
      <w:color w:val="000000"/>
      <w:sz w:val="24"/>
      <w:szCs w:val="24"/>
    </w:rPr>
  </w:style>
  <w:style w:type="character" w:customStyle="1" w:styleId="fontstyle51">
    <w:name w:val="fontstyle51"/>
    <w:basedOn w:val="a0"/>
    <w:qFormat/>
    <w:rsid w:val="00032849"/>
    <w:rPr>
      <w:rFonts w:ascii="仿宋" w:hAnsi="仿宋" w:hint="default"/>
      <w:color w:val="000000"/>
      <w:sz w:val="24"/>
      <w:szCs w:val="24"/>
    </w:rPr>
  </w:style>
  <w:style w:type="character" w:customStyle="1" w:styleId="2Char1">
    <w:name w:val="标题 2 Char1"/>
    <w:basedOn w:val="a0"/>
    <w:uiPriority w:val="9"/>
    <w:semiHidden/>
    <w:qFormat/>
    <w:rsid w:val="0003284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49D0BB-C130-4D80-A326-98515CD3F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1251</Words>
  <Characters>7137</Characters>
  <Application>Microsoft Office Word</Application>
  <DocSecurity>0</DocSecurity>
  <Lines>59</Lines>
  <Paragraphs>16</Paragraphs>
  <ScaleCrop>false</ScaleCrop>
  <Company>微软中国</Company>
  <LinksUpToDate>false</LinksUpToDate>
  <CharactersWithSpaces>8372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胡兵</dc:creator>
  <cp:lastModifiedBy>胡兵</cp:lastModifiedBy>
  <cp:revision>4</cp:revision>
  <dcterms:created xsi:type="dcterms:W3CDTF">2020-09-25T07:36:00Z</dcterms:created>
  <dcterms:modified xsi:type="dcterms:W3CDTF">2020-10-30T07:42:00Z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