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0E4D3">
      <w:pPr>
        <w:keepNext w:val="0"/>
        <w:keepLines w:val="0"/>
        <w:widowControl/>
        <w:suppressLineNumbers w:val="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和平县涉河建设项目管理规定</w:t>
      </w:r>
      <w:r>
        <w:rPr>
          <w:rFonts w:hint="eastAsia" w:ascii="方正小标宋简体" w:hAnsi="方正小标宋简体" w:eastAsia="方正小标宋简体" w:cs="方正小标宋简体"/>
          <w:b w:val="0"/>
          <w:bCs w:val="0"/>
          <w:sz w:val="44"/>
          <w:szCs w:val="44"/>
          <w:lang w:val="en-US" w:eastAsia="zh-CN"/>
        </w:rPr>
        <w:t>（意见稿）</w:t>
      </w:r>
    </w:p>
    <w:p w14:paraId="209E385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ajorEastAsia" w:hAnsiTheme="majorEastAsia" w:eastAsiaTheme="majorEastAsia" w:cstheme="majorEastAsia"/>
          <w:sz w:val="32"/>
          <w:szCs w:val="32"/>
        </w:rPr>
      </w:pPr>
    </w:p>
    <w:p w14:paraId="20E61AA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 为进一步强化河道岸线管理，保护河道生态环境，全面规范河道管理范围内（以下简称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涉河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）建设项目的管理流程，严厉遏制</w:t>
      </w:r>
      <w:r>
        <w:rPr>
          <w:rFonts w:hint="default" w:ascii="Times New Roman" w:hAnsi="Times New Roman" w:eastAsia="仿宋_GB2312" w:cs="Times New Roman"/>
          <w:sz w:val="32"/>
          <w:szCs w:val="32"/>
          <w:lang w:val="en-US" w:eastAsia="zh-CN"/>
        </w:rPr>
        <w:t>侵</w:t>
      </w:r>
      <w:r>
        <w:rPr>
          <w:rFonts w:hint="default" w:ascii="Times New Roman" w:hAnsi="Times New Roman" w:eastAsia="仿宋_GB2312" w:cs="Times New Roman"/>
          <w:sz w:val="32"/>
          <w:szCs w:val="32"/>
        </w:rPr>
        <w:t>占河道、乱采砂石等违法行为，确保河道行洪畅通及涉河建设工程安全，充分发挥河道的综合效益，依据《中华人民共和国水法》《中华人民共和国防洪法》《中华人民共和国水土保持法》以及《中华人民共和国河道管理条例》《广东省河道管理条例》《广东省河道采砂管理条例》等相关法律法规及《河道管理范围内建设项目管理的有关规定》</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行业</w:t>
      </w:r>
      <w:r>
        <w:rPr>
          <w:rFonts w:hint="default"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rPr>
        <w:t>规定，结合</w:t>
      </w:r>
      <w:r>
        <w:rPr>
          <w:rFonts w:hint="default" w:ascii="Times New Roman" w:hAnsi="Times New Roman" w:eastAsia="仿宋_GB2312" w:cs="Times New Roman"/>
          <w:sz w:val="32"/>
          <w:szCs w:val="32"/>
          <w:lang w:val="en-US" w:eastAsia="zh-CN"/>
        </w:rPr>
        <w:t>我</w:t>
      </w:r>
      <w:r>
        <w:rPr>
          <w:rFonts w:hint="default" w:ascii="Times New Roman" w:hAnsi="Times New Roman" w:eastAsia="仿宋_GB2312" w:cs="Times New Roman"/>
          <w:sz w:val="32"/>
          <w:szCs w:val="32"/>
        </w:rPr>
        <w:t>县实际情况，特制定本规定。</w:t>
      </w:r>
    </w:p>
    <w:p w14:paraId="232D4F5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 本规定适用于和平县行政区域内所有位于河道管理范围内的涉河拟建、在建项目。</w:t>
      </w:r>
    </w:p>
    <w:p w14:paraId="496125C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（一）河道管理范围：依据和平县内水行政主管部门河湖划界成果确定，对于未进行河湖划界的河道，则以该段河道历史最高洪水</w:t>
      </w:r>
      <w:r>
        <w:rPr>
          <w:rFonts w:hint="default" w:ascii="Times New Roman" w:hAnsi="Times New Roman" w:eastAsia="仿宋_GB2312" w:cs="Times New Roman"/>
          <w:sz w:val="32"/>
          <w:szCs w:val="32"/>
          <w:lang w:val="en-US" w:eastAsia="zh-CN"/>
        </w:rPr>
        <w:t>位或者设计洪水位确定</w:t>
      </w:r>
      <w:r>
        <w:rPr>
          <w:rFonts w:hint="default" w:ascii="Times New Roman" w:hAnsi="Times New Roman" w:eastAsia="仿宋_GB2312" w:cs="Times New Roman"/>
          <w:sz w:val="32"/>
          <w:szCs w:val="32"/>
        </w:rPr>
        <w:t>。</w:t>
      </w:r>
    </w:p>
    <w:p w14:paraId="0B4453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涉河建设项目：涵盖全县</w:t>
      </w:r>
      <w:r>
        <w:rPr>
          <w:rFonts w:hint="eastAsia" w:ascii="仿宋_GB2312" w:hAnsi="仿宋_GB2312" w:eastAsia="仿宋_GB2312" w:cs="仿宋_GB2312"/>
          <w:sz w:val="32"/>
          <w:szCs w:val="32"/>
        </w:rPr>
        <w:t>河道（包括河滩地、湖泊、水库、人工水道、行洪区、蓄洪区、滞洪区）管理范围内新建、扩建、改建的建设项目，包括开发水利（水电）、防治水害、整</w:t>
      </w:r>
      <w:bookmarkStart w:id="0" w:name="_GoBack"/>
      <w:bookmarkEnd w:id="0"/>
      <w:r>
        <w:rPr>
          <w:rFonts w:hint="eastAsia" w:ascii="仿宋_GB2312" w:hAnsi="仿宋_GB2312" w:eastAsia="仿宋_GB2312" w:cs="仿宋_GB2312"/>
          <w:sz w:val="32"/>
          <w:szCs w:val="32"/>
        </w:rPr>
        <w:t>治河道的各类工程，跨河、穿河、穿堤、临河的桥梁、码头、道路、渡口、管道、缆线、取水口、排污口等建筑物，厂房、仓库、工业和民用建筑以及其它公共设施。</w:t>
      </w:r>
    </w:p>
    <w:p w14:paraId="2CD6A62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涉河建设项目须严格遵守国家法律法规，符合国家防洪标准、水土保持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航运</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val="en-US" w:eastAsia="zh-CN"/>
        </w:rPr>
        <w:t>和其他</w:t>
      </w:r>
      <w:r>
        <w:rPr>
          <w:rFonts w:hint="default" w:ascii="Times New Roman" w:hAnsi="Times New Roman" w:eastAsia="仿宋_GB2312" w:cs="Times New Roman"/>
          <w:sz w:val="32"/>
          <w:szCs w:val="32"/>
        </w:rPr>
        <w:t>技术</w:t>
      </w:r>
      <w:r>
        <w:rPr>
          <w:rFonts w:hint="default"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，符合防洪规划和岸线利用规划，确保工程运行安全，维护河势稳定，保障行洪排涝畅通。</w:t>
      </w:r>
    </w:p>
    <w:p w14:paraId="388613B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 项目建设单位在规划涉河建设项目时，应</w:t>
      </w:r>
      <w:r>
        <w:rPr>
          <w:rFonts w:hint="default" w:ascii="Times New Roman" w:hAnsi="Times New Roman" w:eastAsia="仿宋_GB2312" w:cs="Times New Roman"/>
          <w:sz w:val="32"/>
          <w:szCs w:val="32"/>
          <w:lang w:val="en-US" w:eastAsia="zh-CN"/>
        </w:rPr>
        <w:t>按照河道管理权限</w:t>
      </w:r>
      <w:r>
        <w:rPr>
          <w:rFonts w:hint="default" w:ascii="Times New Roman" w:hAnsi="Times New Roman" w:eastAsia="仿宋_GB2312" w:cs="Times New Roman"/>
          <w:sz w:val="32"/>
          <w:szCs w:val="32"/>
        </w:rPr>
        <w:t>主动邀请水行政主管部门参与项目立项的现场勘查，并由县水务局</w:t>
      </w:r>
      <w:r>
        <w:rPr>
          <w:rFonts w:hint="default" w:ascii="Times New Roman" w:hAnsi="Times New Roman" w:eastAsia="仿宋_GB2312" w:cs="Times New Roman"/>
          <w:sz w:val="32"/>
          <w:szCs w:val="32"/>
          <w:lang w:val="en-US" w:eastAsia="zh-CN"/>
        </w:rPr>
        <w:t>依职权</w:t>
      </w:r>
      <w:r>
        <w:rPr>
          <w:rFonts w:hint="default" w:ascii="Times New Roman" w:hAnsi="Times New Roman" w:eastAsia="仿宋_GB2312" w:cs="Times New Roman"/>
          <w:sz w:val="32"/>
          <w:szCs w:val="32"/>
        </w:rPr>
        <w:t>出具项目位置、结构外观是否符合河道岸线保护和利用规划的正式意见。</w:t>
      </w:r>
    </w:p>
    <w:p w14:paraId="5C1BB31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第五条 涉河建设项目实行统一管理，遵循“谁主管、谁负责，谁审批、谁负责”的原则。县水务局作为本行政区域内河道的主管部门，负责全面监管；县发展和改革局、县自然资源局、市生态环境局和平分局等部门应依据职责分工，在项目立项、项目审批、空间规划、环保审批等环节严格把关。涉河建设项目未经县水务局审</w:t>
      </w:r>
      <w:r>
        <w:rPr>
          <w:rFonts w:hint="default" w:ascii="Times New Roman" w:hAnsi="Times New Roman" w:eastAsia="仿宋_GB2312" w:cs="Times New Roman"/>
          <w:sz w:val="32"/>
          <w:szCs w:val="32"/>
          <w:lang w:val="en-US" w:eastAsia="zh-CN"/>
        </w:rPr>
        <w:t>查</w:t>
      </w:r>
      <w:r>
        <w:rPr>
          <w:rFonts w:hint="default" w:ascii="Times New Roman" w:hAnsi="Times New Roman" w:eastAsia="仿宋_GB2312" w:cs="Times New Roman"/>
          <w:sz w:val="32"/>
          <w:szCs w:val="32"/>
        </w:rPr>
        <w:t>同意</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相关职能部门不得办理项目立项、项目审批、空间规划、环保审批、用地、施工等相关审批手续。</w:t>
      </w:r>
    </w:p>
    <w:p w14:paraId="5B7DC84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县发展和改革局在审批涉河建设项目立项报告时，必须附有县水务局的审查同意书，缺失该意见的不予审批。同时，县自然资源局、市生态环境局和平分局应协同项目建设单位并联办理土地规划、环评等手续，确保项目开工前所有审批手续合法合规。</w:t>
      </w:r>
    </w:p>
    <w:p w14:paraId="17CBE08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（二）初步设计报告审批阶段，应当附具县水务局审查批准的</w:t>
      </w:r>
      <w:r>
        <w:rPr>
          <w:rFonts w:hint="default" w:ascii="Times New Roman" w:hAnsi="Times New Roman" w:eastAsia="仿宋_GB2312" w:cs="Times New Roman"/>
          <w:sz w:val="32"/>
          <w:szCs w:val="32"/>
          <w:lang w:val="en-US" w:eastAsia="zh-CN"/>
        </w:rPr>
        <w:t>洪水</w:t>
      </w:r>
      <w:r>
        <w:rPr>
          <w:rFonts w:hint="default" w:ascii="Times New Roman" w:hAnsi="Times New Roman" w:eastAsia="仿宋_GB2312" w:cs="Times New Roman"/>
          <w:sz w:val="32"/>
          <w:szCs w:val="32"/>
        </w:rPr>
        <w:t>影响评价报告或洪</w:t>
      </w:r>
      <w:r>
        <w:rPr>
          <w:rFonts w:hint="default" w:ascii="Times New Roman" w:hAnsi="Times New Roman" w:eastAsia="仿宋_GB2312" w:cs="Times New Roman"/>
          <w:sz w:val="32"/>
          <w:szCs w:val="32"/>
          <w:lang w:val="en-US" w:eastAsia="zh-CN"/>
        </w:rPr>
        <w:t>水</w:t>
      </w:r>
      <w:r>
        <w:rPr>
          <w:rFonts w:hint="default" w:ascii="Times New Roman" w:hAnsi="Times New Roman" w:eastAsia="仿宋_GB2312" w:cs="Times New Roman"/>
          <w:sz w:val="32"/>
          <w:szCs w:val="32"/>
        </w:rPr>
        <w:t>影响补救措施方案。</w:t>
      </w:r>
    </w:p>
    <w:p w14:paraId="7EB6ACF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（三）项目建设单位应加强对施工单位的管理，严禁借施工之名在河道内乱采乱挖。确因节约资源需要在涉河建设项目施工范围内就地取砂石的，须</w:t>
      </w:r>
      <w:r>
        <w:rPr>
          <w:rFonts w:hint="default" w:ascii="Times New Roman" w:hAnsi="Times New Roman" w:eastAsia="仿宋_GB2312" w:cs="Times New Roman"/>
          <w:sz w:val="32"/>
          <w:szCs w:val="32"/>
          <w:lang w:val="en-US" w:eastAsia="zh-CN"/>
        </w:rPr>
        <w:t>先</w:t>
      </w:r>
      <w:r>
        <w:rPr>
          <w:rFonts w:hint="default" w:ascii="Times New Roman" w:hAnsi="Times New Roman" w:eastAsia="仿宋_GB2312" w:cs="Times New Roman"/>
          <w:sz w:val="32"/>
          <w:szCs w:val="32"/>
        </w:rPr>
        <w:t>向县水务局申请审批，并将审批文件抄送县财政、审计部门及项目建设单位，作为项目造价评审、结算审计的依据。</w:t>
      </w:r>
    </w:p>
    <w:p w14:paraId="75883C0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第六条 涉河建设项目开工放线进行技术交底时，项目建设单位应邀请县水务局技术人员参与，严格按照批准的初步设计报告规定坐标放线，严禁私自变更构筑物放线坐标。</w:t>
      </w:r>
    </w:p>
    <w:p w14:paraId="48F0518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 涉河防洪工程在编制可行性研究报告和初步设计实施方案时，应包含详细的</w:t>
      </w:r>
      <w:r>
        <w:rPr>
          <w:rFonts w:hint="default" w:ascii="Times New Roman" w:hAnsi="Times New Roman" w:eastAsia="仿宋_GB2312" w:cs="Times New Roman"/>
          <w:sz w:val="32"/>
          <w:szCs w:val="32"/>
          <w:lang w:val="en-US" w:eastAsia="zh-CN"/>
        </w:rPr>
        <w:t>洪水影响</w:t>
      </w:r>
      <w:r>
        <w:rPr>
          <w:rFonts w:hint="default" w:ascii="Times New Roman" w:hAnsi="Times New Roman" w:eastAsia="仿宋_GB2312" w:cs="Times New Roman"/>
          <w:sz w:val="32"/>
          <w:szCs w:val="32"/>
        </w:rPr>
        <w:t>评价和水文论证章节；非防洪工程项目建设单位则需编制专项涉河建设项目</w:t>
      </w:r>
      <w:r>
        <w:rPr>
          <w:rFonts w:hint="default" w:ascii="Times New Roman" w:hAnsi="Times New Roman" w:eastAsia="仿宋_GB2312" w:cs="Times New Roman"/>
          <w:sz w:val="32"/>
          <w:szCs w:val="32"/>
          <w:lang w:val="en-US" w:eastAsia="zh-CN"/>
        </w:rPr>
        <w:t>洪水影响</w:t>
      </w:r>
      <w:r>
        <w:rPr>
          <w:rFonts w:hint="default" w:ascii="Times New Roman" w:hAnsi="Times New Roman" w:eastAsia="仿宋_GB2312" w:cs="Times New Roman"/>
          <w:sz w:val="32"/>
          <w:szCs w:val="32"/>
        </w:rPr>
        <w:t>评价报告。</w:t>
      </w:r>
    </w:p>
    <w:p w14:paraId="24CA7D2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第八条 涉河建设项目开工前，项目建设单位需依法依规向县水务局备案，并提交包括但不限于备案报告审核表、工程概况、项目法人组建文件、初步设计报告及批准文件、</w:t>
      </w:r>
      <w:r>
        <w:rPr>
          <w:rFonts w:hint="default" w:ascii="Times New Roman" w:hAnsi="Times New Roman" w:eastAsia="仿宋_GB2312" w:cs="Times New Roman"/>
          <w:sz w:val="32"/>
          <w:szCs w:val="32"/>
          <w:lang w:val="en-US" w:eastAsia="zh-CN"/>
        </w:rPr>
        <w:t>洪水影响</w:t>
      </w:r>
      <w:r>
        <w:rPr>
          <w:rFonts w:hint="default" w:ascii="Times New Roman" w:hAnsi="Times New Roman" w:eastAsia="仿宋_GB2312" w:cs="Times New Roman"/>
          <w:sz w:val="32"/>
          <w:szCs w:val="32"/>
        </w:rPr>
        <w:t>评价报告或</w:t>
      </w:r>
      <w:r>
        <w:rPr>
          <w:rFonts w:hint="default" w:ascii="Times New Roman" w:hAnsi="Times New Roman" w:eastAsia="仿宋_GB2312" w:cs="Times New Roman"/>
          <w:sz w:val="32"/>
          <w:szCs w:val="32"/>
          <w:lang w:val="en-US" w:eastAsia="zh-CN"/>
        </w:rPr>
        <w:t>洪水影响</w:t>
      </w:r>
      <w:r>
        <w:rPr>
          <w:rFonts w:hint="default" w:ascii="Times New Roman" w:hAnsi="Times New Roman" w:eastAsia="仿宋_GB2312" w:cs="Times New Roman"/>
          <w:sz w:val="32"/>
          <w:szCs w:val="32"/>
        </w:rPr>
        <w:t>补救措施方案及批复、项目施工安排、水土保持方案报告书（表）及批复（涉及水土保持的建设项目）等相关资料。</w:t>
      </w:r>
    </w:p>
    <w:p w14:paraId="22983A9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 为加强河道岸线管理和生态保护，相关职能部门应加大对施工单位的监管力度，建立健全河道“</w:t>
      </w:r>
      <w:r>
        <w:rPr>
          <w:rFonts w:hint="default" w:ascii="Times New Roman" w:hAnsi="Times New Roman" w:eastAsia="仿宋_GB2312" w:cs="Times New Roman"/>
          <w:sz w:val="32"/>
          <w:szCs w:val="32"/>
          <w:lang w:val="en-US" w:eastAsia="zh-CN"/>
        </w:rPr>
        <w:t>河长制</w:t>
      </w:r>
      <w:r>
        <w:rPr>
          <w:rFonts w:hint="default" w:ascii="Times New Roman" w:hAnsi="Times New Roman" w:eastAsia="仿宋_GB2312" w:cs="Times New Roman"/>
          <w:sz w:val="32"/>
          <w:szCs w:val="32"/>
        </w:rPr>
        <w:t>”巡查机制，加强夜间巡查，对发现的问题</w:t>
      </w:r>
      <w:r>
        <w:rPr>
          <w:rFonts w:hint="default" w:ascii="Times New Roman" w:hAnsi="Times New Roman" w:eastAsia="仿宋_GB2312" w:cs="Times New Roman"/>
          <w:sz w:val="32"/>
          <w:szCs w:val="32"/>
          <w:lang w:val="en-US" w:eastAsia="zh-CN"/>
        </w:rPr>
        <w:t>及时</w:t>
      </w:r>
      <w:r>
        <w:rPr>
          <w:rFonts w:hint="default" w:ascii="Times New Roman" w:hAnsi="Times New Roman" w:eastAsia="仿宋_GB2312" w:cs="Times New Roman"/>
          <w:sz w:val="32"/>
          <w:szCs w:val="32"/>
        </w:rPr>
        <w:t>查处。</w:t>
      </w:r>
    </w:p>
    <w:p w14:paraId="40D0A7A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（一）涉河建设项目主管部门应做好施工协调工作，明确砂石来源，加强质量监管，督促施工单位文明施工，严禁在河道内乱采乱挖，破坏河道生态。</w:t>
      </w:r>
    </w:p>
    <w:p w14:paraId="2538A24F">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（二）涉河建设项目的</w:t>
      </w:r>
      <w:r>
        <w:rPr>
          <w:rFonts w:hint="default" w:ascii="Times New Roman" w:hAnsi="Times New Roman" w:eastAsia="仿宋_GB2312" w:cs="Times New Roman"/>
          <w:sz w:val="32"/>
          <w:szCs w:val="32"/>
          <w:lang w:val="en-US" w:eastAsia="zh-CN"/>
        </w:rPr>
        <w:t>洪水影响</w:t>
      </w:r>
      <w:r>
        <w:rPr>
          <w:rFonts w:hint="default" w:ascii="Times New Roman" w:hAnsi="Times New Roman" w:eastAsia="仿宋_GB2312" w:cs="Times New Roman"/>
          <w:kern w:val="2"/>
          <w:sz w:val="32"/>
          <w:szCs w:val="32"/>
          <w:lang w:val="en-US" w:eastAsia="zh-CN" w:bidi="ar-SA"/>
        </w:rPr>
        <w:t>补救措施需与涉河建设项目主体工程同步实施，同步验收，同步投入使用。</w:t>
      </w:r>
      <w:r>
        <w:rPr>
          <w:rFonts w:hint="default" w:ascii="Times New Roman" w:hAnsi="Times New Roman" w:eastAsia="仿宋_GB2312" w:cs="Times New Roman"/>
          <w:sz w:val="32"/>
          <w:szCs w:val="32"/>
        </w:rPr>
        <w:t>项目所在镇和县水务局应依法对涉河建设项目及</w:t>
      </w:r>
      <w:r>
        <w:rPr>
          <w:rFonts w:hint="default" w:ascii="Times New Roman" w:hAnsi="Times New Roman" w:eastAsia="仿宋_GB2312" w:cs="Times New Roman"/>
          <w:sz w:val="32"/>
          <w:szCs w:val="32"/>
          <w:lang w:val="en-US" w:eastAsia="zh-CN"/>
        </w:rPr>
        <w:t>洪水影响</w:t>
      </w:r>
      <w:r>
        <w:rPr>
          <w:rFonts w:hint="default" w:ascii="Times New Roman" w:hAnsi="Times New Roman" w:eastAsia="仿宋_GB2312" w:cs="Times New Roman"/>
          <w:sz w:val="32"/>
          <w:szCs w:val="32"/>
        </w:rPr>
        <w:t>补救工程的实施情况进行监督检查，建设单位及施工单位应积极配合，及时整改发现的问题。</w:t>
      </w:r>
    </w:p>
    <w:p w14:paraId="253E5D2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（三）农业农村部门和生态环境部门应加强对涉河建设项目施工的渔政监督和环境监管，防止因施工不当造成水源和环境污染。</w:t>
      </w:r>
    </w:p>
    <w:p w14:paraId="5D52AD0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第十条涉河建设项目竣工前3日内，项目建设单位应邀请</w:t>
      </w:r>
      <w:r>
        <w:rPr>
          <w:rFonts w:hint="default" w:ascii="Times New Roman" w:hAnsi="Times New Roman" w:eastAsia="仿宋_GB2312" w:cs="Times New Roman"/>
          <w:sz w:val="32"/>
          <w:szCs w:val="32"/>
          <w:lang w:val="en-US" w:eastAsia="zh-CN"/>
        </w:rPr>
        <w:t>洪水影响</w:t>
      </w:r>
      <w:r>
        <w:rPr>
          <w:rFonts w:hint="default" w:ascii="Times New Roman" w:hAnsi="Times New Roman" w:eastAsia="仿宋_GB2312" w:cs="Times New Roman"/>
          <w:sz w:val="32"/>
          <w:szCs w:val="32"/>
        </w:rPr>
        <w:t>评价报告审批单位和属地镇党委、政府进行现场专项验收。取得</w:t>
      </w:r>
      <w:r>
        <w:rPr>
          <w:rFonts w:hint="default" w:ascii="Times New Roman" w:hAnsi="Times New Roman" w:eastAsia="仿宋_GB2312" w:cs="Times New Roman"/>
          <w:sz w:val="32"/>
          <w:szCs w:val="32"/>
          <w:lang w:val="en-US" w:eastAsia="zh-CN"/>
        </w:rPr>
        <w:t>洪水影响</w:t>
      </w:r>
      <w:r>
        <w:rPr>
          <w:rFonts w:hint="default" w:ascii="Times New Roman" w:hAnsi="Times New Roman" w:eastAsia="仿宋_GB2312" w:cs="Times New Roman"/>
          <w:sz w:val="32"/>
          <w:szCs w:val="32"/>
        </w:rPr>
        <w:t>评价报告验收合格意见后，方可组织综合验收。</w:t>
      </w:r>
    </w:p>
    <w:p w14:paraId="2D63B1BE">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第十</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条验收结束后，相关部门应及时出具验收意见并反馈项目建设单位。对于验收不合格的项目，建设单位需进行整改，并重新确定验收时间。未经水利部门验收合格的涉河建设项目，不得投入使用。</w:t>
      </w:r>
    </w:p>
    <w:p w14:paraId="22FEA752">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第十</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条 县水行政主管部门及属地镇政府管理人员在涉河建设项目审查及监管工作中，如有玩忽职守、滥用职权、徇私舞弊、弄虚作假、失职渎职等行为，将依法追究相关责任人责任。</w:t>
      </w:r>
    </w:p>
    <w:p w14:paraId="7F9BC22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条 涉河项目建设单位及工程技术服务单位违反本规定的，由县水行政主管部门移交相关职能部门</w:t>
      </w:r>
      <w:r>
        <w:rPr>
          <w:rFonts w:hint="default" w:ascii="Times New Roman" w:hAnsi="Times New Roman" w:eastAsia="仿宋_GB2312" w:cs="Times New Roman"/>
          <w:sz w:val="32"/>
          <w:szCs w:val="32"/>
          <w:lang w:val="en-US" w:eastAsia="zh-CN"/>
        </w:rPr>
        <w:t>或司法机关</w:t>
      </w:r>
      <w:r>
        <w:rPr>
          <w:rFonts w:hint="default" w:ascii="Times New Roman" w:hAnsi="Times New Roman" w:eastAsia="仿宋_GB2312" w:cs="Times New Roman"/>
          <w:sz w:val="32"/>
          <w:szCs w:val="32"/>
        </w:rPr>
        <w:t>依法追究责任。</w:t>
      </w:r>
    </w:p>
    <w:p w14:paraId="45DD2EC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条 涉东江干流项目审批不适用本规定。</w:t>
      </w:r>
    </w:p>
    <w:p w14:paraId="43FC44B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条 本规定自印发之日起生效，有效期为5年，由县水务局负责解释。</w:t>
      </w:r>
    </w:p>
    <w:p w14:paraId="0D21DCD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p>
    <w:p w14:paraId="382BF42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rPr>
      </w:pPr>
    </w:p>
    <w:p w14:paraId="5376BE4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sectPr>
      <w:footerReference r:id="rId3" w:type="default"/>
      <w:pgSz w:w="11906" w:h="16838"/>
      <w:pgMar w:top="1984" w:right="1474" w:bottom="1871"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0E86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D920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3D920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42875"/>
    <w:rsid w:val="01251A94"/>
    <w:rsid w:val="0128454C"/>
    <w:rsid w:val="01302E9C"/>
    <w:rsid w:val="018C3B74"/>
    <w:rsid w:val="01B65924"/>
    <w:rsid w:val="046B3A7A"/>
    <w:rsid w:val="04E83CF7"/>
    <w:rsid w:val="054000B0"/>
    <w:rsid w:val="06293FCE"/>
    <w:rsid w:val="06A40013"/>
    <w:rsid w:val="07742875"/>
    <w:rsid w:val="0830639E"/>
    <w:rsid w:val="085C44D9"/>
    <w:rsid w:val="0B3465F7"/>
    <w:rsid w:val="0C0018B1"/>
    <w:rsid w:val="0C0C3489"/>
    <w:rsid w:val="0D4816B4"/>
    <w:rsid w:val="0E5535A3"/>
    <w:rsid w:val="0F4F48A4"/>
    <w:rsid w:val="107055FB"/>
    <w:rsid w:val="10B9691C"/>
    <w:rsid w:val="10FA19D6"/>
    <w:rsid w:val="114431D5"/>
    <w:rsid w:val="12461ADF"/>
    <w:rsid w:val="133E7691"/>
    <w:rsid w:val="13787970"/>
    <w:rsid w:val="15325C06"/>
    <w:rsid w:val="15DB5B27"/>
    <w:rsid w:val="16221F98"/>
    <w:rsid w:val="162E1413"/>
    <w:rsid w:val="16314056"/>
    <w:rsid w:val="16B50B45"/>
    <w:rsid w:val="18A75A30"/>
    <w:rsid w:val="19A9374C"/>
    <w:rsid w:val="1AC56BBE"/>
    <w:rsid w:val="1B032126"/>
    <w:rsid w:val="1B976D86"/>
    <w:rsid w:val="1C2025A1"/>
    <w:rsid w:val="1CC7158D"/>
    <w:rsid w:val="1ECF2786"/>
    <w:rsid w:val="21E84C55"/>
    <w:rsid w:val="220E63F5"/>
    <w:rsid w:val="23F95B5A"/>
    <w:rsid w:val="243E03FA"/>
    <w:rsid w:val="24BA56EB"/>
    <w:rsid w:val="25052BBF"/>
    <w:rsid w:val="250E7145"/>
    <w:rsid w:val="25277E3C"/>
    <w:rsid w:val="28925D4C"/>
    <w:rsid w:val="2AFD3A95"/>
    <w:rsid w:val="2B470302"/>
    <w:rsid w:val="2B4B1336"/>
    <w:rsid w:val="2D6743E2"/>
    <w:rsid w:val="2F3F4624"/>
    <w:rsid w:val="30853FE7"/>
    <w:rsid w:val="309256D2"/>
    <w:rsid w:val="30EA4CBF"/>
    <w:rsid w:val="317E2FD9"/>
    <w:rsid w:val="31A75E34"/>
    <w:rsid w:val="32E83DA8"/>
    <w:rsid w:val="349C05D7"/>
    <w:rsid w:val="37EA30EA"/>
    <w:rsid w:val="386E529E"/>
    <w:rsid w:val="3A231313"/>
    <w:rsid w:val="3A8A781C"/>
    <w:rsid w:val="3BBF7EB7"/>
    <w:rsid w:val="3BCE5E13"/>
    <w:rsid w:val="3CCB16CE"/>
    <w:rsid w:val="3D2A4AD6"/>
    <w:rsid w:val="3DD84BA6"/>
    <w:rsid w:val="3DE76883"/>
    <w:rsid w:val="3E197BF0"/>
    <w:rsid w:val="3E9B0BA5"/>
    <w:rsid w:val="405B59F5"/>
    <w:rsid w:val="40D002C8"/>
    <w:rsid w:val="40E10789"/>
    <w:rsid w:val="456F7E3A"/>
    <w:rsid w:val="46B27BF3"/>
    <w:rsid w:val="46F53079"/>
    <w:rsid w:val="47421793"/>
    <w:rsid w:val="483A5E95"/>
    <w:rsid w:val="4A7D4384"/>
    <w:rsid w:val="4DB97A5D"/>
    <w:rsid w:val="4DEB4462"/>
    <w:rsid w:val="4ED21AC1"/>
    <w:rsid w:val="520B3FD8"/>
    <w:rsid w:val="52614A08"/>
    <w:rsid w:val="52D7054A"/>
    <w:rsid w:val="583D60D5"/>
    <w:rsid w:val="592C4761"/>
    <w:rsid w:val="5A7E2E3B"/>
    <w:rsid w:val="5AA45850"/>
    <w:rsid w:val="5B737040"/>
    <w:rsid w:val="5D037DC4"/>
    <w:rsid w:val="5D8825F0"/>
    <w:rsid w:val="5DA9260B"/>
    <w:rsid w:val="5F32475C"/>
    <w:rsid w:val="5F4E6025"/>
    <w:rsid w:val="5F5E7CC4"/>
    <w:rsid w:val="6057581A"/>
    <w:rsid w:val="60A776F1"/>
    <w:rsid w:val="60BF1594"/>
    <w:rsid w:val="619650D9"/>
    <w:rsid w:val="624714CC"/>
    <w:rsid w:val="63663712"/>
    <w:rsid w:val="640E3070"/>
    <w:rsid w:val="642D081E"/>
    <w:rsid w:val="648753AE"/>
    <w:rsid w:val="65376EBA"/>
    <w:rsid w:val="65E272D8"/>
    <w:rsid w:val="6626057B"/>
    <w:rsid w:val="694D78C4"/>
    <w:rsid w:val="6BEF32C0"/>
    <w:rsid w:val="6C5165E7"/>
    <w:rsid w:val="6CCF41EB"/>
    <w:rsid w:val="6FC27084"/>
    <w:rsid w:val="723F72FA"/>
    <w:rsid w:val="72B86D77"/>
    <w:rsid w:val="73600EFB"/>
    <w:rsid w:val="745A36F8"/>
    <w:rsid w:val="74C41C95"/>
    <w:rsid w:val="75C71CF7"/>
    <w:rsid w:val="761139C9"/>
    <w:rsid w:val="764A333C"/>
    <w:rsid w:val="76704A20"/>
    <w:rsid w:val="775B3DD7"/>
    <w:rsid w:val="7930704C"/>
    <w:rsid w:val="79A2345E"/>
    <w:rsid w:val="79BD5082"/>
    <w:rsid w:val="7A4D1A96"/>
    <w:rsid w:val="7A5C2259"/>
    <w:rsid w:val="7AAD4375"/>
    <w:rsid w:val="7C1E1E85"/>
    <w:rsid w:val="7D7B2EE1"/>
    <w:rsid w:val="7D7B4AB2"/>
    <w:rsid w:val="7DA45101"/>
    <w:rsid w:val="7DF52FB0"/>
    <w:rsid w:val="7ECD28B6"/>
    <w:rsid w:val="7EEF754C"/>
    <w:rsid w:val="7F735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2141</Words>
  <Characters>2146</Characters>
  <Lines>0</Lines>
  <Paragraphs>0</Paragraphs>
  <TotalTime>10</TotalTime>
  <ScaleCrop>false</ScaleCrop>
  <LinksUpToDate>false</LinksUpToDate>
  <CharactersWithSpaces>2219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2025-10-11T03:00:00Z</dcterms:created>
  <dc:creator>月月鸟</dc:creator>
  <cp:lastModifiedBy>Jing</cp:lastModifiedBy>
  <cp:lastPrinted>2025-10-11T03:09:00Z</cp:lastPrinted>
  <dcterms:modified xsi:type="dcterms:W3CDTF">2025-10-14T07:58:53Z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DB8A97428288424A82458A441FE73A91_11</vt:lpwstr>
  </property>
  <property fmtid="{D5CDD505-2E9C-101B-9397-08002B2CF9AE}" pid="4" name="KSOTemplateDocerSaveRecord">
    <vt:lpwstr>eyJoZGlkIjoiYWI4NWQyZmI4NjUyYWI2MGQwMjQ0MWNlMTMzNDk1ZjUiLCJ1c2VySWQiOiI0MjAwMDIzODgifQ==</vt:lpwstr>
  </property>
</Properties>
</file>