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 w:val="0"/>
        <w:suppressLineNumbers w:val="0"/>
        <w:spacing w:before="0" w:beforeAutospacing="0" w:after="0" w:afterAutospacing="0" w:line="576" w:lineRule="exact"/>
        <w:ind w:left="0" w:right="0"/>
        <w:jc w:val="both"/>
        <w:rPr>
          <w:rFonts w:hint="eastAsia" w:ascii="黑体" w:hAnsi="宋体" w:eastAsia="黑体" w:cs="黑体"/>
          <w:kern w:val="2"/>
          <w:sz w:val="30"/>
          <w:szCs w:val="30"/>
        </w:rPr>
      </w:pPr>
      <w:r>
        <w:rPr>
          <w:rFonts w:hint="eastAsia" w:ascii="黑体" w:hAnsi="宋体" w:eastAsia="黑体" w:cs="黑体"/>
          <w:kern w:val="2"/>
          <w:sz w:val="30"/>
          <w:szCs w:val="30"/>
          <w:lang w:val="en-US" w:eastAsia="zh-CN" w:bidi="ar"/>
        </w:rPr>
        <w:t>附件1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 w:line="560" w:lineRule="exact"/>
        <w:ind w:left="0" w:right="0"/>
        <w:jc w:val="center"/>
        <w:rPr>
          <w:rFonts w:hint="eastAsia" w:ascii="方正小标宋简体" w:hAnsi="方正小标宋简体" w:eastAsia="方正小标宋简体" w:cs="方正小标宋简体"/>
          <w:color w:val="000000"/>
          <w:kern w:val="0"/>
          <w:sz w:val="36"/>
          <w:szCs w:val="36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color w:val="000000"/>
          <w:kern w:val="0"/>
          <w:sz w:val="44"/>
          <w:szCs w:val="44"/>
          <w:lang w:val="en-US" w:eastAsia="zh-CN" w:bidi="ar"/>
        </w:rPr>
        <w:t>社会服务机构</w:t>
      </w:r>
      <w:r>
        <w:rPr>
          <w:rFonts w:hint="eastAsia" w:ascii="方正小标宋简体" w:hAnsi="方正小标宋简体" w:eastAsia="方正小标宋简体" w:cs="方正小标宋简体"/>
          <w:kern w:val="2"/>
          <w:sz w:val="44"/>
          <w:szCs w:val="44"/>
          <w:lang w:val="en-US" w:eastAsia="zh-CN" w:bidi="ar"/>
        </w:rPr>
        <w:t>（民办非企业单位）</w:t>
      </w:r>
      <w:r>
        <w:rPr>
          <w:rFonts w:hint="eastAsia" w:ascii="方正小标宋简体" w:hAnsi="方正小标宋简体" w:eastAsia="方正小标宋简体" w:cs="方正小标宋简体"/>
          <w:color w:val="000000"/>
          <w:kern w:val="0"/>
          <w:sz w:val="44"/>
          <w:szCs w:val="44"/>
          <w:lang w:val="en-US" w:eastAsia="zh-CN" w:bidi="ar"/>
        </w:rPr>
        <w:t>专项整治自查自纠表</w:t>
      </w:r>
    </w:p>
    <w:bookmarkEnd w:id="0"/>
    <w:p>
      <w:pPr>
        <w:pStyle w:val="3"/>
        <w:widowControl/>
        <w:spacing w:before="0" w:beforeAutospacing="1"/>
        <w:ind w:left="0" w:leftChars="0" w:right="0" w:firstLine="0" w:firstLineChars="0"/>
        <w:rPr>
          <w:rFonts w:hint="eastAsia" w:ascii="仿宋_GB2312" w:eastAsia="仿宋_GB2312" w:cs="仿宋_GB2312"/>
          <w:kern w:val="2"/>
          <w:sz w:val="32"/>
          <w:szCs w:val="32"/>
        </w:rPr>
      </w:pPr>
      <w:r>
        <w:rPr>
          <w:rFonts w:hint="eastAsia" w:ascii="仿宋_GB2312" w:eastAsia="仿宋_GB2312" w:cs="仿宋_GB2312"/>
          <w:color w:val="000000"/>
          <w:kern w:val="0"/>
          <w:sz w:val="32"/>
          <w:szCs w:val="32"/>
        </w:rPr>
        <w:t xml:space="preserve">填报单位：（单位公章）                                </w:t>
      </w:r>
    </w:p>
    <w:tbl>
      <w:tblPr>
        <w:tblStyle w:val="4"/>
        <w:tblW w:w="0" w:type="auto"/>
        <w:jc w:val="center"/>
        <w:shd w:val="clear" w:color="auto" w:fill="auto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824"/>
        <w:gridCol w:w="1328"/>
        <w:gridCol w:w="6960"/>
        <w:gridCol w:w="1035"/>
        <w:gridCol w:w="1170"/>
        <w:gridCol w:w="1470"/>
        <w:gridCol w:w="1167"/>
      </w:tblGrid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  <w:jc w:val="center"/>
        </w:trPr>
        <w:tc>
          <w:tcPr>
            <w:tcW w:w="8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eastAsia" w:ascii="黑体" w:hAnsi="宋体" w:eastAsia="黑体" w:cs="黑体"/>
                <w:color w:val="000000"/>
                <w:kern w:val="2"/>
                <w:sz w:val="28"/>
                <w:szCs w:val="28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8"/>
                <w:szCs w:val="28"/>
                <w:lang w:val="en-US" w:eastAsia="zh-CN" w:bidi="ar"/>
              </w:rPr>
              <w:t>序号</w:t>
            </w:r>
          </w:p>
        </w:tc>
        <w:tc>
          <w:tcPr>
            <w:tcW w:w="132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eastAsia" w:ascii="黑体" w:hAnsi="宋体" w:eastAsia="黑体" w:cs="黑体"/>
                <w:color w:val="000000"/>
                <w:kern w:val="2"/>
                <w:sz w:val="28"/>
                <w:szCs w:val="28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8"/>
                <w:szCs w:val="28"/>
                <w:lang w:val="en-US" w:eastAsia="zh-CN" w:bidi="ar"/>
              </w:rPr>
              <w:t>自查项目</w:t>
            </w:r>
          </w:p>
        </w:tc>
        <w:tc>
          <w:tcPr>
            <w:tcW w:w="696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eastAsia" w:ascii="黑体" w:hAnsi="宋体" w:eastAsia="黑体" w:cs="黑体"/>
                <w:color w:val="000000"/>
                <w:kern w:val="2"/>
                <w:sz w:val="28"/>
                <w:szCs w:val="28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8"/>
                <w:szCs w:val="28"/>
                <w:lang w:val="en-US" w:eastAsia="zh-CN" w:bidi="ar"/>
              </w:rPr>
              <w:t>重点自查内容</w:t>
            </w:r>
          </w:p>
        </w:tc>
        <w:tc>
          <w:tcPr>
            <w:tcW w:w="103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eastAsia" w:ascii="黑体" w:hAnsi="宋体" w:eastAsia="黑体" w:cs="黑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8"/>
                <w:szCs w:val="28"/>
                <w:lang w:val="en-US" w:eastAsia="zh-CN" w:bidi="ar"/>
              </w:rPr>
              <w:t>自查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eastAsia" w:ascii="黑体" w:hAnsi="宋体" w:eastAsia="黑体" w:cs="黑体"/>
                <w:color w:val="000000"/>
                <w:kern w:val="2"/>
                <w:sz w:val="28"/>
                <w:szCs w:val="28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8"/>
                <w:szCs w:val="28"/>
                <w:lang w:val="en-US" w:eastAsia="zh-CN" w:bidi="ar"/>
              </w:rPr>
              <w:t>结果</w:t>
            </w:r>
          </w:p>
        </w:tc>
        <w:tc>
          <w:tcPr>
            <w:tcW w:w="117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eastAsia" w:ascii="黑体" w:hAnsi="宋体" w:eastAsia="黑体" w:cs="黑体"/>
                <w:color w:val="000000"/>
                <w:kern w:val="2"/>
                <w:sz w:val="28"/>
                <w:szCs w:val="28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8"/>
                <w:szCs w:val="28"/>
                <w:lang w:val="en-US" w:eastAsia="zh-CN" w:bidi="ar"/>
              </w:rPr>
              <w:t>自查整改情况</w:t>
            </w:r>
          </w:p>
        </w:tc>
        <w:tc>
          <w:tcPr>
            <w:tcW w:w="147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eastAsia" w:ascii="黑体" w:hAnsi="宋体" w:eastAsia="黑体" w:cs="黑体"/>
                <w:color w:val="000000"/>
                <w:kern w:val="2"/>
                <w:sz w:val="28"/>
                <w:szCs w:val="28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8"/>
                <w:szCs w:val="28"/>
                <w:lang w:val="en-US" w:eastAsia="zh-CN" w:bidi="ar"/>
              </w:rPr>
              <w:t>需要说明的情况</w:t>
            </w:r>
          </w:p>
        </w:tc>
        <w:tc>
          <w:tcPr>
            <w:tcW w:w="116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eastAsia" w:ascii="黑体" w:hAnsi="宋体" w:eastAsia="黑体" w:cs="黑体"/>
                <w:color w:val="000000"/>
                <w:kern w:val="2"/>
                <w:sz w:val="28"/>
                <w:szCs w:val="28"/>
              </w:rPr>
            </w:pPr>
            <w:r>
              <w:rPr>
                <w:rFonts w:hint="eastAsia" w:ascii="黑体" w:hAnsi="宋体" w:eastAsia="黑体" w:cs="黑体"/>
                <w:color w:val="000000"/>
                <w:kern w:val="2"/>
                <w:sz w:val="28"/>
                <w:szCs w:val="28"/>
                <w:lang w:val="en-US" w:eastAsia="zh-CN" w:bidi="ar"/>
              </w:rPr>
              <w:t>备注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  <w:jc w:val="center"/>
        </w:trPr>
        <w:tc>
          <w:tcPr>
            <w:tcW w:w="824" w:type="dxa"/>
            <w:vMerge w:val="restar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eastAsia" w:ascii="仿宋_GB2312" w:eastAsia="仿宋_GB2312" w:cs="仿宋_GB2312"/>
                <w:color w:val="000000"/>
                <w:kern w:val="2"/>
                <w:sz w:val="28"/>
                <w:szCs w:val="28"/>
              </w:rPr>
            </w:pPr>
            <w:r>
              <w:rPr>
                <w:rFonts w:hint="eastAsia" w:ascii="仿宋_GB2312" w:hAnsi="Calibri" w:eastAsia="仿宋_GB2312" w:cs="仿宋_GB2312"/>
                <w:color w:val="000000"/>
                <w:kern w:val="0"/>
                <w:sz w:val="28"/>
                <w:szCs w:val="28"/>
                <w:lang w:val="en-US" w:eastAsia="zh-CN" w:bidi="ar"/>
              </w:rPr>
              <w:t>1</w:t>
            </w:r>
          </w:p>
        </w:tc>
        <w:tc>
          <w:tcPr>
            <w:tcW w:w="1328" w:type="dxa"/>
            <w:vMerge w:val="restar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eastAsia" w:ascii="仿宋_GB2312" w:eastAsia="仿宋_GB2312" w:cs="仿宋_GB2312"/>
                <w:color w:val="000000"/>
                <w:kern w:val="2"/>
                <w:sz w:val="28"/>
                <w:szCs w:val="28"/>
              </w:rPr>
            </w:pPr>
            <w:r>
              <w:rPr>
                <w:rFonts w:hint="eastAsia" w:ascii="仿宋_GB2312" w:hAnsi="Calibri" w:eastAsia="仿宋_GB2312" w:cs="仿宋_GB2312"/>
                <w:color w:val="000000"/>
                <w:kern w:val="0"/>
                <w:sz w:val="28"/>
                <w:szCs w:val="28"/>
                <w:lang w:val="en-US" w:eastAsia="zh-CN" w:bidi="ar"/>
              </w:rPr>
              <w:t>法人治理情况</w:t>
            </w:r>
          </w:p>
        </w:tc>
        <w:tc>
          <w:tcPr>
            <w:tcW w:w="696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left"/>
              <w:textAlignment w:val="center"/>
              <w:rPr>
                <w:rFonts w:hint="eastAsia" w:ascii="仿宋_GB2312" w:eastAsia="仿宋_GB2312" w:cs="仿宋_GB2312"/>
                <w:color w:val="000000"/>
                <w:kern w:val="2"/>
                <w:sz w:val="28"/>
                <w:szCs w:val="28"/>
              </w:rPr>
            </w:pPr>
            <w:r>
              <w:rPr>
                <w:rFonts w:hint="eastAsia" w:ascii="仿宋_GB2312" w:hAnsi="Calibri" w:eastAsia="仿宋_GB2312" w:cs="仿宋_GB2312"/>
                <w:color w:val="000000"/>
                <w:kern w:val="0"/>
                <w:sz w:val="28"/>
                <w:szCs w:val="28"/>
                <w:lang w:val="en-US" w:eastAsia="zh-CN" w:bidi="ar"/>
              </w:rPr>
              <w:t>是否按照章程规定设立社会服务机构理（董）事会并召开会议、形成会议纪要</w:t>
            </w:r>
          </w:p>
        </w:tc>
        <w:tc>
          <w:tcPr>
            <w:tcW w:w="103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eastAsia" w:ascii="仿宋_GB2312" w:eastAsia="仿宋_GB2312" w:cs="仿宋_GB2312"/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117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eastAsia" w:ascii="仿宋_GB2312" w:eastAsia="仿宋_GB2312" w:cs="仿宋_GB2312"/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147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eastAsia" w:ascii="仿宋_GB2312" w:eastAsia="仿宋_GB2312" w:cs="仿宋_GB2312"/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116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eastAsia" w:ascii="仿宋_GB2312" w:eastAsia="仿宋_GB2312" w:cs="仿宋_GB2312"/>
                <w:color w:val="000000"/>
                <w:kern w:val="2"/>
                <w:sz w:val="28"/>
                <w:szCs w:val="28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5" w:hRule="atLeast"/>
          <w:jc w:val="center"/>
        </w:trPr>
        <w:tc>
          <w:tcPr>
            <w:tcW w:w="824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28" w:type="dxa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left"/>
              <w:textAlignment w:val="center"/>
              <w:rPr>
                <w:rFonts w:hint="eastAsia" w:ascii="仿宋_GB2312" w:eastAsia="仿宋_GB2312" w:cs="仿宋_GB2312"/>
                <w:color w:val="000000"/>
                <w:kern w:val="2"/>
                <w:sz w:val="28"/>
                <w:szCs w:val="28"/>
              </w:rPr>
            </w:pPr>
            <w:r>
              <w:rPr>
                <w:rFonts w:hint="eastAsia" w:ascii="仿宋_GB2312" w:hAnsi="Calibri" w:eastAsia="仿宋_GB2312" w:cs="仿宋_GB2312"/>
                <w:color w:val="000000"/>
                <w:kern w:val="0"/>
                <w:sz w:val="28"/>
                <w:szCs w:val="28"/>
                <w:lang w:val="en-US" w:eastAsia="zh-CN" w:bidi="ar"/>
              </w:rPr>
              <w:t>是否按照章程规定设立社会服务机构监事并严格履职监督理事会</w:t>
            </w:r>
          </w:p>
        </w:tc>
        <w:tc>
          <w:tcPr>
            <w:tcW w:w="103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eastAsia" w:ascii="仿宋_GB2312" w:eastAsia="仿宋_GB2312" w:cs="仿宋_GB2312"/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117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eastAsia" w:ascii="仿宋_GB2312" w:eastAsia="仿宋_GB2312" w:cs="仿宋_GB2312"/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147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eastAsia" w:ascii="仿宋_GB2312" w:eastAsia="仿宋_GB2312" w:cs="仿宋_GB2312"/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116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eastAsia" w:ascii="仿宋_GB2312" w:eastAsia="仿宋_GB2312" w:cs="仿宋_GB2312"/>
                <w:color w:val="000000"/>
                <w:kern w:val="2"/>
                <w:sz w:val="28"/>
                <w:szCs w:val="28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9" w:hRule="atLeast"/>
          <w:jc w:val="center"/>
        </w:trPr>
        <w:tc>
          <w:tcPr>
            <w:tcW w:w="824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28" w:type="dxa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left"/>
              <w:textAlignment w:val="center"/>
              <w:rPr>
                <w:rFonts w:hint="eastAsia" w:ascii="仿宋_GB2312" w:eastAsia="仿宋_GB2312" w:cs="仿宋_GB2312"/>
                <w:color w:val="000000"/>
                <w:kern w:val="2"/>
                <w:sz w:val="28"/>
                <w:szCs w:val="28"/>
              </w:rPr>
            </w:pPr>
            <w:r>
              <w:rPr>
                <w:rFonts w:hint="eastAsia" w:ascii="仿宋_GB2312" w:hAnsi="Calibri" w:eastAsia="仿宋_GB2312" w:cs="仿宋_GB2312"/>
                <w:color w:val="000000"/>
                <w:kern w:val="0"/>
                <w:sz w:val="28"/>
                <w:szCs w:val="28"/>
                <w:lang w:val="en-US" w:eastAsia="zh-CN" w:bidi="ar"/>
              </w:rPr>
              <w:t>是否建立理事会会议制度、财务管理制度、劳动用工制度、信息公开等一系列内部管理制度</w:t>
            </w:r>
          </w:p>
        </w:tc>
        <w:tc>
          <w:tcPr>
            <w:tcW w:w="103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eastAsia" w:ascii="仿宋_GB2312" w:eastAsia="仿宋_GB2312" w:cs="仿宋_GB2312"/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117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eastAsia" w:ascii="仿宋_GB2312" w:eastAsia="仿宋_GB2312" w:cs="仿宋_GB2312"/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147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eastAsia" w:ascii="仿宋_GB2312" w:eastAsia="仿宋_GB2312" w:cs="仿宋_GB2312"/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116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eastAsia" w:ascii="仿宋_GB2312" w:eastAsia="仿宋_GB2312" w:cs="仿宋_GB2312"/>
                <w:color w:val="000000"/>
                <w:kern w:val="2"/>
                <w:sz w:val="28"/>
                <w:szCs w:val="28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  <w:jc w:val="center"/>
        </w:trPr>
        <w:tc>
          <w:tcPr>
            <w:tcW w:w="824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28" w:type="dxa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left"/>
              <w:textAlignment w:val="center"/>
              <w:rPr>
                <w:rFonts w:hint="eastAsia" w:ascii="仿宋_GB2312" w:eastAsia="仿宋_GB2312" w:cs="仿宋_GB2312"/>
                <w:color w:val="000000"/>
                <w:kern w:val="2"/>
                <w:sz w:val="28"/>
                <w:szCs w:val="28"/>
              </w:rPr>
            </w:pPr>
            <w:r>
              <w:rPr>
                <w:rFonts w:hint="eastAsia" w:ascii="仿宋_GB2312" w:hAnsi="Calibri" w:eastAsia="仿宋_GB2312" w:cs="仿宋_GB2312"/>
                <w:color w:val="000000"/>
                <w:kern w:val="0"/>
                <w:sz w:val="28"/>
                <w:szCs w:val="28"/>
                <w:lang w:val="en-US" w:eastAsia="zh-CN" w:bidi="ar"/>
              </w:rPr>
              <w:t>人、财、物等重大事项的决策，是否经过民主程序；有党组织的是否经过党组织决策</w:t>
            </w:r>
          </w:p>
        </w:tc>
        <w:tc>
          <w:tcPr>
            <w:tcW w:w="103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eastAsia" w:ascii="仿宋_GB2312" w:eastAsia="仿宋_GB2312" w:cs="仿宋_GB2312"/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117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eastAsia" w:ascii="仿宋_GB2312" w:eastAsia="仿宋_GB2312" w:cs="仿宋_GB2312"/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147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eastAsia" w:ascii="仿宋_GB2312" w:eastAsia="仿宋_GB2312" w:cs="仿宋_GB2312"/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116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eastAsia" w:ascii="仿宋_GB2312" w:eastAsia="仿宋_GB2312" w:cs="仿宋_GB2312"/>
                <w:color w:val="000000"/>
                <w:kern w:val="2"/>
                <w:sz w:val="28"/>
                <w:szCs w:val="28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  <w:jc w:val="center"/>
        </w:trPr>
        <w:tc>
          <w:tcPr>
            <w:tcW w:w="824" w:type="dxa"/>
            <w:vMerge w:val="restar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eastAsia" w:ascii="仿宋_GB2312" w:eastAsia="仿宋_GB2312" w:cs="仿宋_GB2312"/>
                <w:color w:val="000000"/>
                <w:kern w:val="2"/>
                <w:sz w:val="28"/>
                <w:szCs w:val="28"/>
              </w:rPr>
            </w:pPr>
            <w:r>
              <w:rPr>
                <w:rFonts w:hint="eastAsia" w:ascii="仿宋_GB2312" w:hAnsi="Calibri" w:eastAsia="仿宋_GB2312" w:cs="仿宋_GB2312"/>
                <w:color w:val="000000"/>
                <w:kern w:val="0"/>
                <w:sz w:val="28"/>
                <w:szCs w:val="28"/>
                <w:lang w:val="en-US" w:eastAsia="zh-CN" w:bidi="ar"/>
              </w:rPr>
              <w:t>2</w:t>
            </w:r>
          </w:p>
        </w:tc>
        <w:tc>
          <w:tcPr>
            <w:tcW w:w="1328" w:type="dxa"/>
            <w:vMerge w:val="restar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eastAsia" w:ascii="仿宋_GB2312" w:eastAsia="仿宋_GB2312" w:cs="仿宋_GB2312"/>
                <w:color w:val="000000"/>
                <w:kern w:val="2"/>
                <w:sz w:val="28"/>
                <w:szCs w:val="28"/>
              </w:rPr>
            </w:pPr>
            <w:r>
              <w:rPr>
                <w:rFonts w:hint="eastAsia" w:ascii="仿宋_GB2312" w:hAnsi="Calibri" w:eastAsia="仿宋_GB2312" w:cs="仿宋_GB2312"/>
                <w:color w:val="000000"/>
                <w:kern w:val="0"/>
                <w:sz w:val="28"/>
                <w:szCs w:val="28"/>
                <w:lang w:val="en-US" w:eastAsia="zh-CN" w:bidi="ar"/>
              </w:rPr>
              <w:t>安全责任落实情况</w:t>
            </w:r>
          </w:p>
        </w:tc>
        <w:tc>
          <w:tcPr>
            <w:tcW w:w="696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left"/>
              <w:textAlignment w:val="center"/>
              <w:rPr>
                <w:rFonts w:hint="eastAsia" w:ascii="仿宋_GB2312" w:eastAsia="仿宋_GB2312" w:cs="仿宋_GB2312"/>
                <w:color w:val="000000"/>
                <w:kern w:val="2"/>
                <w:sz w:val="28"/>
                <w:szCs w:val="28"/>
              </w:rPr>
            </w:pPr>
            <w:r>
              <w:rPr>
                <w:rFonts w:hint="eastAsia" w:ascii="仿宋_GB2312" w:hAnsi="Calibri" w:eastAsia="仿宋_GB2312" w:cs="仿宋_GB2312"/>
                <w:color w:val="000000"/>
                <w:kern w:val="0"/>
                <w:sz w:val="28"/>
                <w:szCs w:val="28"/>
                <w:lang w:val="en-US" w:eastAsia="zh-CN" w:bidi="ar"/>
              </w:rPr>
              <w:t>是否落实社会服务机构法定代表人、负责人安全管理主体责任，设立安全生产责任人</w:t>
            </w:r>
          </w:p>
        </w:tc>
        <w:tc>
          <w:tcPr>
            <w:tcW w:w="103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eastAsia" w:ascii="仿宋_GB2312" w:eastAsia="仿宋_GB2312" w:cs="仿宋_GB2312"/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117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eastAsia" w:ascii="仿宋_GB2312" w:eastAsia="仿宋_GB2312" w:cs="仿宋_GB2312"/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147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eastAsia" w:ascii="仿宋_GB2312" w:eastAsia="仿宋_GB2312" w:cs="仿宋_GB2312"/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116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eastAsia" w:ascii="仿宋_GB2312" w:eastAsia="仿宋_GB2312" w:cs="仿宋_GB2312"/>
                <w:color w:val="000000"/>
                <w:kern w:val="2"/>
                <w:sz w:val="28"/>
                <w:szCs w:val="28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  <w:jc w:val="center"/>
        </w:trPr>
        <w:tc>
          <w:tcPr>
            <w:tcW w:w="824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28" w:type="dxa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left"/>
              <w:textAlignment w:val="center"/>
              <w:rPr>
                <w:rFonts w:hint="eastAsia" w:ascii="仿宋_GB2312" w:eastAsia="仿宋_GB2312" w:cs="仿宋_GB2312"/>
                <w:color w:val="000000"/>
                <w:kern w:val="2"/>
                <w:sz w:val="28"/>
                <w:szCs w:val="28"/>
              </w:rPr>
            </w:pPr>
            <w:r>
              <w:rPr>
                <w:rFonts w:hint="eastAsia" w:ascii="仿宋_GB2312" w:hAnsi="Calibri" w:eastAsia="仿宋_GB2312" w:cs="仿宋_GB2312"/>
                <w:color w:val="000000"/>
                <w:kern w:val="0"/>
                <w:sz w:val="28"/>
                <w:szCs w:val="28"/>
                <w:lang w:val="en-US" w:eastAsia="zh-CN" w:bidi="ar"/>
              </w:rPr>
              <w:t>是否建立健全社会服务机构安全管理制度</w:t>
            </w:r>
          </w:p>
        </w:tc>
        <w:tc>
          <w:tcPr>
            <w:tcW w:w="103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eastAsia" w:ascii="仿宋_GB2312" w:eastAsia="仿宋_GB2312" w:cs="仿宋_GB2312"/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117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eastAsia" w:ascii="仿宋_GB2312" w:eastAsia="仿宋_GB2312" w:cs="仿宋_GB2312"/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147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eastAsia" w:ascii="仿宋_GB2312" w:eastAsia="仿宋_GB2312" w:cs="仿宋_GB2312"/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116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eastAsia" w:ascii="仿宋_GB2312" w:eastAsia="仿宋_GB2312" w:cs="仿宋_GB2312"/>
                <w:color w:val="000000"/>
                <w:kern w:val="2"/>
                <w:sz w:val="28"/>
                <w:szCs w:val="28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  <w:jc w:val="center"/>
        </w:trPr>
        <w:tc>
          <w:tcPr>
            <w:tcW w:w="824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28" w:type="dxa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left"/>
              <w:textAlignment w:val="center"/>
              <w:rPr>
                <w:rFonts w:hint="eastAsia" w:ascii="仿宋_GB2312" w:eastAsia="仿宋_GB2312" w:cs="仿宋_GB2312"/>
                <w:color w:val="000000"/>
                <w:kern w:val="2"/>
                <w:sz w:val="28"/>
                <w:szCs w:val="28"/>
              </w:rPr>
            </w:pPr>
            <w:r>
              <w:rPr>
                <w:rFonts w:hint="eastAsia" w:ascii="仿宋_GB2312" w:hAnsi="Calibri" w:eastAsia="仿宋_GB2312" w:cs="仿宋_GB2312"/>
                <w:color w:val="000000"/>
                <w:kern w:val="2"/>
                <w:sz w:val="28"/>
                <w:szCs w:val="28"/>
                <w:lang w:val="en-US" w:eastAsia="zh-CN" w:bidi="ar"/>
              </w:rPr>
              <w:t>是否落实各项安全风险防控措施以及开展安全隐患排查整改工作</w:t>
            </w:r>
          </w:p>
        </w:tc>
        <w:tc>
          <w:tcPr>
            <w:tcW w:w="103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eastAsia" w:ascii="仿宋_GB2312" w:eastAsia="仿宋_GB2312" w:cs="仿宋_GB2312"/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117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eastAsia" w:ascii="仿宋_GB2312" w:eastAsia="仿宋_GB2312" w:cs="仿宋_GB2312"/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147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eastAsia" w:ascii="仿宋_GB2312" w:eastAsia="仿宋_GB2312" w:cs="仿宋_GB2312"/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116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eastAsia" w:ascii="仿宋_GB2312" w:eastAsia="仿宋_GB2312" w:cs="仿宋_GB2312"/>
                <w:color w:val="000000"/>
                <w:kern w:val="2"/>
                <w:sz w:val="28"/>
                <w:szCs w:val="28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  <w:jc w:val="center"/>
        </w:trPr>
        <w:tc>
          <w:tcPr>
            <w:tcW w:w="824" w:type="dxa"/>
            <w:vMerge w:val="restar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eastAsia" w:ascii="仿宋_GB2312" w:eastAsia="仿宋_GB2312" w:cs="仿宋_GB2312"/>
                <w:color w:val="000000"/>
                <w:kern w:val="2"/>
                <w:sz w:val="28"/>
                <w:szCs w:val="28"/>
              </w:rPr>
            </w:pPr>
            <w:r>
              <w:rPr>
                <w:rFonts w:hint="eastAsia" w:ascii="仿宋_GB2312" w:hAnsi="Calibri" w:eastAsia="仿宋_GB2312" w:cs="仿宋_GB2312"/>
                <w:color w:val="000000"/>
                <w:kern w:val="0"/>
                <w:sz w:val="28"/>
                <w:szCs w:val="28"/>
                <w:lang w:val="en-US" w:eastAsia="zh-CN" w:bidi="ar"/>
              </w:rPr>
              <w:t>3</w:t>
            </w:r>
          </w:p>
        </w:tc>
        <w:tc>
          <w:tcPr>
            <w:tcW w:w="1328" w:type="dxa"/>
            <w:vMerge w:val="restar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eastAsia" w:ascii="仿宋_GB2312" w:eastAsia="仿宋_GB2312" w:cs="仿宋_GB2312"/>
                <w:color w:val="000000"/>
                <w:kern w:val="2"/>
                <w:sz w:val="28"/>
                <w:szCs w:val="28"/>
              </w:rPr>
            </w:pPr>
            <w:r>
              <w:rPr>
                <w:rFonts w:hint="eastAsia" w:ascii="仿宋_GB2312" w:hAnsi="Calibri" w:eastAsia="仿宋_GB2312" w:cs="仿宋_GB2312"/>
                <w:color w:val="000000"/>
                <w:kern w:val="0"/>
                <w:sz w:val="28"/>
                <w:szCs w:val="28"/>
                <w:lang w:val="en-US" w:eastAsia="zh-CN" w:bidi="ar"/>
              </w:rPr>
              <w:t>遵守政策法规情况</w:t>
            </w:r>
          </w:p>
        </w:tc>
        <w:tc>
          <w:tcPr>
            <w:tcW w:w="696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left"/>
              <w:textAlignment w:val="center"/>
              <w:rPr>
                <w:rFonts w:hint="eastAsia" w:ascii="仿宋_GB2312" w:eastAsia="仿宋_GB2312" w:cs="仿宋_GB2312"/>
                <w:color w:val="000000"/>
                <w:kern w:val="2"/>
                <w:sz w:val="28"/>
                <w:szCs w:val="28"/>
              </w:rPr>
            </w:pPr>
            <w:r>
              <w:rPr>
                <w:rFonts w:hint="eastAsia" w:ascii="仿宋_GB2312" w:hAnsi="Calibri" w:eastAsia="仿宋_GB2312" w:cs="仿宋_GB2312"/>
                <w:color w:val="000000"/>
                <w:kern w:val="0"/>
                <w:sz w:val="28"/>
                <w:szCs w:val="28"/>
                <w:lang w:val="en-US" w:eastAsia="zh-CN" w:bidi="ar"/>
              </w:rPr>
              <w:t>是否不按规定或拒不接受登记管理机关行政检查</w:t>
            </w:r>
          </w:p>
        </w:tc>
        <w:tc>
          <w:tcPr>
            <w:tcW w:w="103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eastAsia" w:ascii="仿宋_GB2312" w:eastAsia="仿宋_GB2312" w:cs="仿宋_GB2312"/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117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eastAsia" w:ascii="仿宋_GB2312" w:eastAsia="仿宋_GB2312" w:cs="仿宋_GB2312"/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147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eastAsia" w:ascii="仿宋_GB2312" w:eastAsia="仿宋_GB2312" w:cs="仿宋_GB2312"/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116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eastAsia" w:ascii="仿宋_GB2312" w:eastAsia="仿宋_GB2312" w:cs="仿宋_GB2312"/>
                <w:color w:val="000000"/>
                <w:kern w:val="2"/>
                <w:sz w:val="28"/>
                <w:szCs w:val="28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  <w:jc w:val="center"/>
        </w:trPr>
        <w:tc>
          <w:tcPr>
            <w:tcW w:w="824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28" w:type="dxa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left"/>
              <w:textAlignment w:val="center"/>
              <w:rPr>
                <w:rFonts w:hint="eastAsia" w:ascii="仿宋_GB2312" w:eastAsia="仿宋_GB2312" w:cs="仿宋_GB2312"/>
                <w:color w:val="000000"/>
                <w:kern w:val="2"/>
                <w:sz w:val="28"/>
                <w:szCs w:val="28"/>
              </w:rPr>
            </w:pPr>
            <w:r>
              <w:rPr>
                <w:rFonts w:hint="eastAsia" w:ascii="仿宋_GB2312" w:hAnsi="Calibri" w:eastAsia="仿宋_GB2312" w:cs="仿宋_GB2312"/>
                <w:color w:val="000000"/>
                <w:kern w:val="0"/>
                <w:sz w:val="28"/>
                <w:szCs w:val="28"/>
                <w:lang w:val="en-US" w:eastAsia="zh-CN" w:bidi="ar"/>
              </w:rPr>
              <w:t>是否按照章程规定的宗旨和业务范围进行活动</w:t>
            </w:r>
          </w:p>
        </w:tc>
        <w:tc>
          <w:tcPr>
            <w:tcW w:w="103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eastAsia" w:ascii="仿宋_GB2312" w:eastAsia="仿宋_GB2312" w:cs="仿宋_GB2312"/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117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eastAsia" w:ascii="仿宋_GB2312" w:eastAsia="仿宋_GB2312" w:cs="仿宋_GB2312"/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147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eastAsia" w:ascii="仿宋_GB2312" w:eastAsia="仿宋_GB2312" w:cs="仿宋_GB2312"/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116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eastAsia" w:ascii="仿宋_GB2312" w:eastAsia="仿宋_GB2312" w:cs="仿宋_GB2312"/>
                <w:color w:val="000000"/>
                <w:kern w:val="2"/>
                <w:sz w:val="28"/>
                <w:szCs w:val="28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  <w:jc w:val="center"/>
        </w:trPr>
        <w:tc>
          <w:tcPr>
            <w:tcW w:w="824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28" w:type="dxa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left"/>
              <w:textAlignment w:val="center"/>
              <w:rPr>
                <w:rFonts w:hint="eastAsia" w:ascii="仿宋_GB2312" w:eastAsia="仿宋_GB2312" w:cs="仿宋_GB2312"/>
                <w:color w:val="000000"/>
                <w:kern w:val="2"/>
                <w:sz w:val="28"/>
                <w:szCs w:val="28"/>
              </w:rPr>
            </w:pPr>
            <w:r>
              <w:rPr>
                <w:rFonts w:hint="eastAsia" w:ascii="仿宋_GB2312" w:hAnsi="Calibri" w:eastAsia="仿宋_GB2312" w:cs="仿宋_GB2312"/>
                <w:color w:val="000000"/>
                <w:kern w:val="0"/>
                <w:sz w:val="28"/>
                <w:szCs w:val="28"/>
                <w:lang w:val="en-US" w:eastAsia="zh-CN" w:bidi="ar"/>
              </w:rPr>
              <w:t>是否按照规定办理变更登记</w:t>
            </w:r>
          </w:p>
        </w:tc>
        <w:tc>
          <w:tcPr>
            <w:tcW w:w="103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eastAsia" w:ascii="仿宋_GB2312" w:eastAsia="仿宋_GB2312" w:cs="仿宋_GB2312"/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117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eastAsia" w:ascii="仿宋_GB2312" w:eastAsia="仿宋_GB2312" w:cs="仿宋_GB2312"/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147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eastAsia" w:ascii="仿宋_GB2312" w:eastAsia="仿宋_GB2312" w:cs="仿宋_GB2312"/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116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eastAsia" w:ascii="仿宋_GB2312" w:eastAsia="仿宋_GB2312" w:cs="仿宋_GB2312"/>
                <w:color w:val="000000"/>
                <w:kern w:val="2"/>
                <w:sz w:val="28"/>
                <w:szCs w:val="28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  <w:jc w:val="center"/>
        </w:trPr>
        <w:tc>
          <w:tcPr>
            <w:tcW w:w="824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28" w:type="dxa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left"/>
              <w:textAlignment w:val="center"/>
              <w:rPr>
                <w:rFonts w:hint="eastAsia" w:ascii="仿宋_GB2312" w:eastAsia="仿宋_GB2312" w:cs="仿宋_GB2312"/>
                <w:color w:val="000000"/>
                <w:kern w:val="2"/>
                <w:sz w:val="28"/>
                <w:szCs w:val="28"/>
              </w:rPr>
            </w:pPr>
            <w:r>
              <w:rPr>
                <w:rFonts w:hint="eastAsia" w:ascii="仿宋_GB2312" w:hAnsi="Calibri" w:eastAsia="仿宋_GB2312" w:cs="仿宋_GB2312"/>
                <w:color w:val="000000"/>
                <w:kern w:val="0"/>
                <w:sz w:val="28"/>
                <w:szCs w:val="28"/>
                <w:lang w:val="en-US" w:eastAsia="zh-CN" w:bidi="ar"/>
              </w:rPr>
              <w:t>是否存在分支机构</w:t>
            </w:r>
          </w:p>
        </w:tc>
        <w:tc>
          <w:tcPr>
            <w:tcW w:w="103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eastAsia" w:ascii="仿宋_GB2312" w:eastAsia="仿宋_GB2312" w:cs="仿宋_GB2312"/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117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eastAsia" w:ascii="仿宋_GB2312" w:eastAsia="仿宋_GB2312" w:cs="仿宋_GB2312"/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147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eastAsia" w:ascii="仿宋_GB2312" w:eastAsia="仿宋_GB2312" w:cs="仿宋_GB2312"/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116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eastAsia" w:ascii="仿宋_GB2312" w:eastAsia="仿宋_GB2312" w:cs="仿宋_GB2312"/>
                <w:color w:val="000000"/>
                <w:kern w:val="2"/>
                <w:sz w:val="28"/>
                <w:szCs w:val="28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  <w:jc w:val="center"/>
        </w:trPr>
        <w:tc>
          <w:tcPr>
            <w:tcW w:w="824" w:type="dxa"/>
            <w:vMerge w:val="restart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eastAsia" w:ascii="仿宋_GB2312" w:eastAsia="仿宋_GB2312" w:cs="仿宋_GB2312"/>
                <w:color w:val="000000"/>
                <w:kern w:val="2"/>
                <w:sz w:val="28"/>
                <w:szCs w:val="28"/>
              </w:rPr>
            </w:pPr>
            <w:r>
              <w:rPr>
                <w:rFonts w:hint="eastAsia" w:ascii="仿宋_GB2312" w:hAnsi="Calibri" w:eastAsia="仿宋_GB2312" w:cs="仿宋_GB2312"/>
                <w:color w:val="000000"/>
                <w:kern w:val="2"/>
                <w:sz w:val="28"/>
                <w:szCs w:val="28"/>
                <w:lang w:val="en-US" w:eastAsia="zh-CN" w:bidi="ar"/>
              </w:rPr>
              <w:t>4</w:t>
            </w:r>
          </w:p>
        </w:tc>
        <w:tc>
          <w:tcPr>
            <w:tcW w:w="1328" w:type="dxa"/>
            <w:vMerge w:val="restart"/>
            <w:tcBorders>
              <w:top w:val="nil"/>
              <w:left w:val="nil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eastAsia" w:ascii="仿宋_GB2312" w:eastAsia="仿宋_GB2312" w:cs="仿宋_GB2312"/>
                <w:color w:val="000000"/>
                <w:kern w:val="2"/>
                <w:sz w:val="28"/>
                <w:szCs w:val="28"/>
              </w:rPr>
            </w:pPr>
            <w:r>
              <w:rPr>
                <w:rFonts w:hint="eastAsia" w:ascii="仿宋_GB2312" w:hAnsi="Calibri" w:eastAsia="仿宋_GB2312" w:cs="仿宋_GB2312"/>
                <w:color w:val="000000"/>
                <w:kern w:val="2"/>
                <w:sz w:val="28"/>
                <w:szCs w:val="28"/>
                <w:lang w:val="en-US" w:eastAsia="zh-CN" w:bidi="ar"/>
              </w:rPr>
              <w:t>财务管理情况</w:t>
            </w:r>
          </w:p>
        </w:tc>
        <w:tc>
          <w:tcPr>
            <w:tcW w:w="696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left"/>
              <w:textAlignment w:val="center"/>
              <w:rPr>
                <w:rFonts w:hint="eastAsia" w:asci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Calibri" w:eastAsia="仿宋_GB2312" w:cs="仿宋_GB2312"/>
                <w:color w:val="000000"/>
                <w:kern w:val="0"/>
                <w:sz w:val="28"/>
                <w:szCs w:val="28"/>
                <w:lang w:val="en-US" w:eastAsia="zh-CN" w:bidi="ar"/>
              </w:rPr>
              <w:t>是否严格执行民间非营利组织会计制度</w:t>
            </w:r>
          </w:p>
        </w:tc>
        <w:tc>
          <w:tcPr>
            <w:tcW w:w="103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eastAsia" w:ascii="仿宋_GB2312" w:eastAsia="仿宋_GB2312" w:cs="仿宋_GB2312"/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117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eastAsia" w:ascii="仿宋_GB2312" w:eastAsia="仿宋_GB2312" w:cs="仿宋_GB2312"/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147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eastAsia" w:ascii="仿宋_GB2312" w:eastAsia="仿宋_GB2312" w:cs="仿宋_GB2312"/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116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eastAsia" w:ascii="仿宋_GB2312" w:eastAsia="仿宋_GB2312" w:cs="仿宋_GB2312"/>
                <w:color w:val="000000"/>
                <w:kern w:val="2"/>
                <w:sz w:val="28"/>
                <w:szCs w:val="28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  <w:jc w:val="center"/>
        </w:trPr>
        <w:tc>
          <w:tcPr>
            <w:tcW w:w="824" w:type="dxa"/>
            <w:vMerge w:val="continue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28" w:type="dxa"/>
            <w:vMerge w:val="continue"/>
            <w:tcBorders>
              <w:top w:val="nil"/>
              <w:left w:val="nil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left"/>
              <w:textAlignment w:val="center"/>
              <w:rPr>
                <w:rFonts w:hint="eastAsia" w:asci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Calibri" w:eastAsia="仿宋_GB2312" w:cs="仿宋_GB2312"/>
                <w:color w:val="000000"/>
                <w:kern w:val="0"/>
                <w:sz w:val="28"/>
                <w:szCs w:val="28"/>
                <w:lang w:val="en-US" w:eastAsia="zh-CN" w:bidi="ar"/>
              </w:rPr>
              <w:t>是否存在社会服务机构账户代收代付其他单位款项</w:t>
            </w:r>
          </w:p>
        </w:tc>
        <w:tc>
          <w:tcPr>
            <w:tcW w:w="103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eastAsia" w:ascii="仿宋_GB2312" w:eastAsia="仿宋_GB2312" w:cs="仿宋_GB2312"/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117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eastAsia" w:ascii="仿宋_GB2312" w:eastAsia="仿宋_GB2312" w:cs="仿宋_GB2312"/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147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eastAsia" w:ascii="仿宋_GB2312" w:eastAsia="仿宋_GB2312" w:cs="仿宋_GB2312"/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116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eastAsia" w:ascii="仿宋_GB2312" w:eastAsia="仿宋_GB2312" w:cs="仿宋_GB2312"/>
                <w:color w:val="000000"/>
                <w:kern w:val="2"/>
                <w:sz w:val="28"/>
                <w:szCs w:val="28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  <w:jc w:val="center"/>
        </w:trPr>
        <w:tc>
          <w:tcPr>
            <w:tcW w:w="824" w:type="dxa"/>
            <w:vMerge w:val="continue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28" w:type="dxa"/>
            <w:vMerge w:val="continue"/>
            <w:tcBorders>
              <w:top w:val="nil"/>
              <w:left w:val="nil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left"/>
              <w:textAlignment w:val="center"/>
              <w:rPr>
                <w:rFonts w:hint="eastAsia" w:asci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Calibri" w:eastAsia="仿宋_GB2312" w:cs="仿宋_GB2312"/>
                <w:color w:val="000000"/>
                <w:kern w:val="0"/>
                <w:sz w:val="28"/>
                <w:szCs w:val="28"/>
                <w:lang w:val="en-US" w:eastAsia="zh-CN" w:bidi="ar"/>
              </w:rPr>
              <w:t>是否存在个人账户代收代付社会服务机构款项</w:t>
            </w:r>
          </w:p>
        </w:tc>
        <w:tc>
          <w:tcPr>
            <w:tcW w:w="103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eastAsia" w:ascii="仿宋_GB2312" w:eastAsia="仿宋_GB2312" w:cs="仿宋_GB2312"/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117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eastAsia" w:ascii="仿宋_GB2312" w:eastAsia="仿宋_GB2312" w:cs="仿宋_GB2312"/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147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eastAsia" w:ascii="仿宋_GB2312" w:eastAsia="仿宋_GB2312" w:cs="仿宋_GB2312"/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116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eastAsia" w:ascii="仿宋_GB2312" w:eastAsia="仿宋_GB2312" w:cs="仿宋_GB2312"/>
                <w:color w:val="000000"/>
                <w:kern w:val="2"/>
                <w:sz w:val="28"/>
                <w:szCs w:val="28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  <w:jc w:val="center"/>
        </w:trPr>
        <w:tc>
          <w:tcPr>
            <w:tcW w:w="824" w:type="dxa"/>
            <w:vMerge w:val="continue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28" w:type="dxa"/>
            <w:vMerge w:val="continue"/>
            <w:tcBorders>
              <w:top w:val="nil"/>
              <w:left w:val="nil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left"/>
              <w:textAlignment w:val="center"/>
              <w:rPr>
                <w:rFonts w:hint="eastAsia" w:asci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Calibri" w:eastAsia="仿宋_GB2312" w:cs="仿宋_GB2312"/>
                <w:color w:val="000000"/>
                <w:kern w:val="0"/>
                <w:sz w:val="28"/>
                <w:szCs w:val="28"/>
                <w:lang w:val="en-US" w:eastAsia="zh-CN" w:bidi="ar"/>
              </w:rPr>
              <w:t>是否存在现金坐支和大额现金支付</w:t>
            </w:r>
          </w:p>
        </w:tc>
        <w:tc>
          <w:tcPr>
            <w:tcW w:w="103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eastAsia" w:ascii="仿宋_GB2312" w:eastAsia="仿宋_GB2312" w:cs="仿宋_GB2312"/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117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eastAsia" w:ascii="仿宋_GB2312" w:eastAsia="仿宋_GB2312" w:cs="仿宋_GB2312"/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147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eastAsia" w:ascii="仿宋_GB2312" w:eastAsia="仿宋_GB2312" w:cs="仿宋_GB2312"/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116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eastAsia" w:ascii="仿宋_GB2312" w:eastAsia="仿宋_GB2312" w:cs="仿宋_GB2312"/>
                <w:color w:val="000000"/>
                <w:kern w:val="2"/>
                <w:sz w:val="28"/>
                <w:szCs w:val="28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  <w:jc w:val="center"/>
        </w:trPr>
        <w:tc>
          <w:tcPr>
            <w:tcW w:w="824" w:type="dxa"/>
            <w:vMerge w:val="continue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28" w:type="dxa"/>
            <w:vMerge w:val="continue"/>
            <w:tcBorders>
              <w:top w:val="nil"/>
              <w:left w:val="nil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left"/>
              <w:textAlignment w:val="center"/>
              <w:rPr>
                <w:rFonts w:hint="eastAsia" w:asci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Calibri" w:eastAsia="仿宋_GB2312" w:cs="仿宋_GB2312"/>
                <w:color w:val="000000"/>
                <w:kern w:val="0"/>
                <w:sz w:val="28"/>
                <w:szCs w:val="28"/>
                <w:lang w:val="en-US" w:eastAsia="zh-CN" w:bidi="ar"/>
              </w:rPr>
              <w:t>是否存在出资人、举办者和理（董）会成员挪用、占用民办非企业单位资金</w:t>
            </w:r>
          </w:p>
        </w:tc>
        <w:tc>
          <w:tcPr>
            <w:tcW w:w="103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eastAsia" w:ascii="仿宋_GB2312" w:eastAsia="仿宋_GB2312" w:cs="仿宋_GB2312"/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117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eastAsia" w:ascii="仿宋_GB2312" w:eastAsia="仿宋_GB2312" w:cs="仿宋_GB2312"/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147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eastAsia" w:ascii="仿宋_GB2312" w:eastAsia="仿宋_GB2312" w:cs="仿宋_GB2312"/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116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eastAsia" w:ascii="仿宋_GB2312" w:eastAsia="仿宋_GB2312" w:cs="仿宋_GB2312"/>
                <w:color w:val="000000"/>
                <w:kern w:val="2"/>
                <w:sz w:val="28"/>
                <w:szCs w:val="28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  <w:jc w:val="center"/>
        </w:trPr>
        <w:tc>
          <w:tcPr>
            <w:tcW w:w="82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eastAsia" w:ascii="仿宋_GB2312" w:eastAsia="仿宋_GB2312" w:cs="仿宋_GB2312"/>
                <w:color w:val="000000"/>
                <w:kern w:val="2"/>
                <w:sz w:val="28"/>
                <w:szCs w:val="28"/>
              </w:rPr>
            </w:pPr>
            <w:r>
              <w:rPr>
                <w:rFonts w:hint="eastAsia" w:ascii="仿宋_GB2312" w:hAnsi="Calibri" w:eastAsia="仿宋_GB2312" w:cs="仿宋_GB2312"/>
                <w:color w:val="000000"/>
                <w:kern w:val="0"/>
                <w:sz w:val="28"/>
                <w:szCs w:val="28"/>
                <w:lang w:val="en-US" w:eastAsia="zh-CN" w:bidi="ar"/>
              </w:rPr>
              <w:t>5</w:t>
            </w:r>
          </w:p>
        </w:tc>
        <w:tc>
          <w:tcPr>
            <w:tcW w:w="1328" w:type="dxa"/>
            <w:vMerge w:val="restar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eastAsia" w:ascii="仿宋_GB2312" w:eastAsia="仿宋_GB2312" w:cs="仿宋_GB2312"/>
                <w:color w:val="000000"/>
                <w:kern w:val="2"/>
                <w:sz w:val="28"/>
                <w:szCs w:val="28"/>
              </w:rPr>
            </w:pPr>
            <w:r>
              <w:rPr>
                <w:rFonts w:hint="eastAsia" w:ascii="仿宋_GB2312" w:hAnsi="Calibri" w:eastAsia="仿宋_GB2312" w:cs="仿宋_GB2312"/>
                <w:color w:val="000000"/>
                <w:kern w:val="0"/>
                <w:sz w:val="28"/>
                <w:szCs w:val="28"/>
                <w:lang w:val="en-US" w:eastAsia="zh-CN" w:bidi="ar"/>
              </w:rPr>
              <w:t>信息公开情况</w:t>
            </w:r>
          </w:p>
        </w:tc>
        <w:tc>
          <w:tcPr>
            <w:tcW w:w="696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left"/>
              <w:textAlignment w:val="center"/>
              <w:rPr>
                <w:rFonts w:hint="eastAsia" w:ascii="仿宋_GB2312" w:eastAsia="仿宋_GB2312" w:cs="仿宋_GB2312"/>
                <w:color w:val="000000"/>
                <w:kern w:val="2"/>
                <w:sz w:val="28"/>
                <w:szCs w:val="28"/>
              </w:rPr>
            </w:pPr>
            <w:r>
              <w:rPr>
                <w:rFonts w:hint="eastAsia" w:ascii="仿宋_GB2312" w:hAnsi="Calibri" w:eastAsia="仿宋_GB2312" w:cs="仿宋_GB2312"/>
                <w:color w:val="000000"/>
                <w:kern w:val="0"/>
                <w:sz w:val="28"/>
                <w:szCs w:val="28"/>
                <w:lang w:val="en-US" w:eastAsia="zh-CN" w:bidi="ar"/>
              </w:rPr>
              <w:t>是否公开社会服务机构的核准章程、登记证书、收费许可证、年度工作报告</w:t>
            </w:r>
          </w:p>
        </w:tc>
        <w:tc>
          <w:tcPr>
            <w:tcW w:w="103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eastAsia" w:ascii="仿宋_GB2312" w:eastAsia="仿宋_GB2312" w:cs="仿宋_GB2312"/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117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eastAsia" w:ascii="仿宋_GB2312" w:eastAsia="仿宋_GB2312" w:cs="仿宋_GB2312"/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147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eastAsia" w:ascii="仿宋_GB2312" w:eastAsia="仿宋_GB2312" w:cs="仿宋_GB2312"/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116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eastAsia" w:ascii="仿宋_GB2312" w:eastAsia="仿宋_GB2312" w:cs="仿宋_GB2312"/>
                <w:color w:val="000000"/>
                <w:kern w:val="2"/>
                <w:sz w:val="28"/>
                <w:szCs w:val="28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  <w:jc w:val="center"/>
        </w:trPr>
        <w:tc>
          <w:tcPr>
            <w:tcW w:w="82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28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left"/>
              <w:textAlignment w:val="center"/>
              <w:rPr>
                <w:rFonts w:hint="eastAsia" w:ascii="仿宋_GB2312" w:eastAsia="仿宋_GB2312" w:cs="仿宋_GB2312"/>
                <w:color w:val="000000"/>
                <w:kern w:val="2"/>
                <w:sz w:val="28"/>
                <w:szCs w:val="28"/>
              </w:rPr>
            </w:pPr>
            <w:r>
              <w:rPr>
                <w:rFonts w:hint="eastAsia" w:ascii="仿宋_GB2312" w:hAnsi="Calibri" w:eastAsia="仿宋_GB2312" w:cs="仿宋_GB2312"/>
                <w:color w:val="000000"/>
                <w:kern w:val="0"/>
                <w:sz w:val="28"/>
                <w:szCs w:val="28"/>
                <w:lang w:val="en-US" w:eastAsia="zh-CN" w:bidi="ar"/>
              </w:rPr>
              <w:t>是否公开业务范围、服务价格、制定服务标准和履行服务内容承诺</w:t>
            </w:r>
          </w:p>
        </w:tc>
        <w:tc>
          <w:tcPr>
            <w:tcW w:w="103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eastAsia" w:ascii="仿宋_GB2312" w:eastAsia="仿宋_GB2312" w:cs="仿宋_GB2312"/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117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eastAsia" w:ascii="仿宋_GB2312" w:eastAsia="仿宋_GB2312" w:cs="仿宋_GB2312"/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147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eastAsia" w:ascii="仿宋_GB2312" w:eastAsia="仿宋_GB2312" w:cs="仿宋_GB2312"/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116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eastAsia" w:ascii="仿宋_GB2312" w:eastAsia="仿宋_GB2312" w:cs="仿宋_GB2312"/>
                <w:color w:val="000000"/>
                <w:kern w:val="2"/>
                <w:sz w:val="28"/>
                <w:szCs w:val="28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00" w:hRule="atLeast"/>
          <w:jc w:val="center"/>
        </w:trPr>
        <w:tc>
          <w:tcPr>
            <w:tcW w:w="824" w:type="dxa"/>
            <w:vMerge w:val="restart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eastAsia" w:ascii="仿宋_GB2312" w:eastAsia="仿宋_GB2312" w:cs="仿宋_GB2312"/>
                <w:color w:val="000000"/>
                <w:kern w:val="2"/>
                <w:sz w:val="28"/>
                <w:szCs w:val="28"/>
              </w:rPr>
            </w:pPr>
            <w:r>
              <w:rPr>
                <w:rFonts w:hint="eastAsia" w:ascii="仿宋_GB2312" w:hAnsi="Calibri" w:eastAsia="仿宋_GB2312" w:cs="仿宋_GB2312"/>
                <w:color w:val="000000"/>
                <w:kern w:val="2"/>
                <w:sz w:val="28"/>
                <w:szCs w:val="28"/>
                <w:lang w:val="en-US" w:eastAsia="zh-CN" w:bidi="ar"/>
              </w:rPr>
              <w:t>6</w:t>
            </w:r>
          </w:p>
        </w:tc>
        <w:tc>
          <w:tcPr>
            <w:tcW w:w="1328" w:type="dxa"/>
            <w:vMerge w:val="restart"/>
            <w:tcBorders>
              <w:top w:val="nil"/>
              <w:left w:val="nil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eastAsia" w:ascii="仿宋_GB2312" w:eastAsia="仿宋_GB2312" w:cs="仿宋_GB2312"/>
                <w:color w:val="000000"/>
                <w:kern w:val="2"/>
                <w:sz w:val="28"/>
                <w:szCs w:val="28"/>
              </w:rPr>
            </w:pPr>
            <w:r>
              <w:rPr>
                <w:rFonts w:hint="eastAsia" w:ascii="仿宋_GB2312" w:hAnsi="Calibri" w:eastAsia="仿宋_GB2312" w:cs="仿宋_GB2312"/>
                <w:color w:val="000000"/>
                <w:kern w:val="2"/>
                <w:sz w:val="28"/>
                <w:szCs w:val="28"/>
                <w:lang w:val="en-US" w:eastAsia="zh-CN" w:bidi="ar"/>
              </w:rPr>
              <w:t>转型情况</w:t>
            </w:r>
          </w:p>
        </w:tc>
        <w:tc>
          <w:tcPr>
            <w:tcW w:w="696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left"/>
              <w:textAlignment w:val="center"/>
              <w:rPr>
                <w:rFonts w:hint="eastAsia" w:asci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Calibri" w:eastAsia="仿宋_GB2312" w:cs="仿宋_GB2312"/>
                <w:color w:val="000000"/>
                <w:kern w:val="0"/>
                <w:sz w:val="28"/>
                <w:szCs w:val="28"/>
                <w:lang w:val="en-US" w:eastAsia="zh-CN" w:bidi="ar"/>
              </w:rPr>
              <w:t>是否有意愿转型为市场监管部门登记的营利性组织</w:t>
            </w:r>
          </w:p>
        </w:tc>
        <w:tc>
          <w:tcPr>
            <w:tcW w:w="4842" w:type="dxa"/>
            <w:gridSpan w:val="4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eastAsia" w:ascii="仿宋_GB2312" w:eastAsia="仿宋_GB2312" w:cs="仿宋_GB2312"/>
                <w:color w:val="000000"/>
                <w:kern w:val="2"/>
                <w:sz w:val="28"/>
                <w:szCs w:val="28"/>
              </w:rPr>
            </w:pPr>
            <w:r>
              <w:rPr>
                <w:rFonts w:hint="eastAsia" w:ascii="仿宋_GB2312" w:hAnsi="Calibri" w:eastAsia="仿宋_GB2312" w:cs="仿宋_GB2312"/>
                <w:color w:val="000000"/>
                <w:kern w:val="2"/>
                <w:sz w:val="28"/>
                <w:szCs w:val="28"/>
                <w:lang w:val="en-US" w:eastAsia="zh-CN" w:bidi="ar"/>
              </w:rPr>
              <w:t xml:space="preserve">是□     否□   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00" w:hRule="atLeast"/>
          <w:jc w:val="center"/>
        </w:trPr>
        <w:tc>
          <w:tcPr>
            <w:tcW w:w="824" w:type="dxa"/>
            <w:vMerge w:val="continue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28" w:type="dxa"/>
            <w:vMerge w:val="continue"/>
            <w:tcBorders>
              <w:top w:val="nil"/>
              <w:left w:val="nil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left"/>
              <w:textAlignment w:val="center"/>
              <w:rPr>
                <w:rFonts w:hint="eastAsia" w:asci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Calibri" w:eastAsia="仿宋_GB2312" w:cs="仿宋_GB2312"/>
                <w:color w:val="000000"/>
                <w:kern w:val="0"/>
                <w:sz w:val="28"/>
                <w:szCs w:val="28"/>
                <w:lang w:val="en-US" w:eastAsia="zh-CN" w:bidi="ar"/>
              </w:rPr>
              <w:t>是否有意愿转型为慈善组织</w:t>
            </w:r>
          </w:p>
        </w:tc>
        <w:tc>
          <w:tcPr>
            <w:tcW w:w="4842" w:type="dxa"/>
            <w:gridSpan w:val="4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eastAsia" w:ascii="仿宋_GB2312" w:eastAsia="仿宋_GB2312" w:cs="仿宋_GB2312"/>
                <w:color w:val="000000"/>
                <w:kern w:val="2"/>
                <w:sz w:val="28"/>
                <w:szCs w:val="28"/>
              </w:rPr>
            </w:pPr>
            <w:r>
              <w:rPr>
                <w:rFonts w:hint="eastAsia" w:ascii="仿宋_GB2312" w:hAnsi="Calibri" w:eastAsia="仿宋_GB2312" w:cs="仿宋_GB2312"/>
                <w:color w:val="000000"/>
                <w:kern w:val="2"/>
                <w:sz w:val="28"/>
                <w:szCs w:val="28"/>
                <w:lang w:val="en-US" w:eastAsia="zh-CN" w:bidi="ar"/>
              </w:rPr>
              <w:t xml:space="preserve">是□     否□   </w:t>
            </w:r>
          </w:p>
        </w:tc>
      </w:tr>
    </w:tbl>
    <w:p>
      <w:pPr>
        <w:keepNext w:val="0"/>
        <w:keepLines w:val="0"/>
        <w:widowControl w:val="0"/>
        <w:suppressLineNumbers w:val="0"/>
        <w:spacing w:before="0" w:beforeAutospacing="0" w:after="0" w:afterAutospacing="0" w:line="800" w:lineRule="exact"/>
        <w:ind w:left="0" w:right="0"/>
        <w:jc w:val="both"/>
        <w:rPr>
          <w:rFonts w:hint="eastAsia" w:ascii="仿宋_GB2312" w:eastAsia="仿宋_GB2312" w:cs="仿宋_GB2312"/>
          <w:color w:val="000000"/>
          <w:kern w:val="2"/>
          <w:sz w:val="28"/>
          <w:szCs w:val="28"/>
        </w:rPr>
      </w:pPr>
      <w:r>
        <w:rPr>
          <w:rFonts w:hint="eastAsia" w:ascii="仿宋_GB2312" w:hAnsi="Calibri" w:eastAsia="仿宋_GB2312" w:cs="仿宋_GB2312"/>
          <w:color w:val="000000"/>
          <w:kern w:val="2"/>
          <w:sz w:val="28"/>
          <w:szCs w:val="28"/>
          <w:lang w:val="en-US" w:eastAsia="zh-CN" w:bidi="ar"/>
        </w:rPr>
        <w:t>填报人: （签名）                                     社会服务机构：（负责人签名）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 w:line="500" w:lineRule="exact"/>
        <w:ind w:left="0" w:right="0"/>
        <w:jc w:val="both"/>
        <w:rPr>
          <w:rFonts w:hint="default" w:ascii="Calibri" w:hAnsi="Calibri" w:eastAsia="仿宋_GB2312" w:cs="Calibri"/>
          <w:spacing w:val="-8"/>
          <w:kern w:val="2"/>
          <w:sz w:val="21"/>
          <w:szCs w:val="21"/>
        </w:rPr>
      </w:pPr>
      <w:r>
        <w:rPr>
          <w:rFonts w:hint="eastAsia" w:ascii="仿宋_GB2312" w:hAnsi="Calibri" w:eastAsia="仿宋_GB2312" w:cs="仿宋_GB2312"/>
          <w:color w:val="000000"/>
          <w:spacing w:val="-8"/>
          <w:kern w:val="2"/>
          <w:sz w:val="21"/>
          <w:szCs w:val="21"/>
          <w:lang w:val="en-US" w:eastAsia="zh-CN" w:bidi="ar"/>
        </w:rPr>
        <w:t>填写说明：1.对2018年以来的情况开展自查，填写自查自纠表；2.如存在有重点整治问题，需填写情况说明；如不存在上述问题，则在情况说明中则填写无。</w:t>
      </w:r>
    </w:p>
    <w:p/>
    <w:sectPr>
      <w:pgSz w:w="16838" w:h="11906" w:orient="landscape"/>
      <w:pgMar w:top="1689" w:right="1440" w:bottom="1689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1CD5DFF"/>
    <w:rsid w:val="11CD5D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Body Text First Indent 2"/>
    <w:unhideWhenUsed/>
    <w:qFormat/>
    <w:uiPriority w:val="99"/>
    <w:pPr>
      <w:keepNext w:val="0"/>
      <w:keepLines w:val="0"/>
      <w:widowControl w:val="0"/>
      <w:suppressLineNumbers w:val="0"/>
      <w:spacing w:after="120" w:afterAutospacing="0"/>
      <w:ind w:left="420" w:leftChars="200" w:firstLine="420" w:firstLineChars="200"/>
      <w:jc w:val="both"/>
    </w:pPr>
    <w:rPr>
      <w:rFonts w:hint="default" w:ascii="Calibri" w:hAnsi="Calibri" w:eastAsia="仿宋_GB2312" w:cs="Calibri"/>
      <w:kern w:val="2"/>
      <w:sz w:val="30"/>
      <w:szCs w:val="30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Office_11.1.0.9740_F1E327BC-269C-435d-A152-05C5408002CA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2020-06-08T06:50:00Z</dcterms:created>
  <dc:creator>羅小呆</dc:creator>
  <cp:lastModifiedBy>羅小呆</cp:lastModifiedBy>
  <dcterms:modified xsi:type="dcterms:W3CDTF">2020-06-08T06:52:34Z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2052-11.1.0.9740</vt:lpwstr>
  </property>
</Properties>
</file>