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hint="eastAsia"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预算单位部门决算公开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val="en-US" w:eastAsia="zh-CN"/>
        </w:rPr>
        <w:t xml:space="preserve">和平县国土资源局 </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val="en-US" w:eastAsia="zh-CN"/>
        </w:rPr>
        <w:t>和平县国土资源局2017年</w:t>
      </w:r>
      <w:r>
        <w:rPr>
          <w:rFonts w:hint="eastAsia" w:ascii="宋体" w:hAnsi="宋体"/>
          <w:b/>
          <w:sz w:val="36"/>
          <w:szCs w:val="36"/>
        </w:rPr>
        <w:t>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val="en-US" w:eastAsia="zh-CN"/>
        </w:rPr>
        <w:t>和平县国土资源局2017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hint="eastAsia"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val="en-US" w:eastAsia="zh-CN"/>
        </w:rPr>
        <w:t xml:space="preserve">和平县国土资源局 </w:t>
      </w:r>
      <w:r>
        <w:rPr>
          <w:rFonts w:hint="eastAsia" w:ascii="宋体" w:hAnsi="宋体"/>
          <w:b/>
          <w:sz w:val="36"/>
          <w:szCs w:val="36"/>
        </w:rPr>
        <w:t>概况</w:t>
      </w:r>
    </w:p>
    <w:p>
      <w:pPr>
        <w:widowControl w:val="0"/>
        <w:numPr>
          <w:ilvl w:val="0"/>
          <w:numId w:val="1"/>
        </w:numPr>
        <w:ind w:firstLine="640"/>
        <w:jc w:val="both"/>
        <w:rPr>
          <w:rFonts w:ascii="黑体" w:hAnsi="黑体" w:eastAsia="黑体" w:cs="Times New Roman"/>
          <w:sz w:val="32"/>
          <w:szCs w:val="32"/>
        </w:rPr>
      </w:pPr>
      <w:r>
        <w:rPr>
          <w:rFonts w:hint="eastAsia" w:ascii="黑体" w:hAnsi="黑体" w:eastAsia="黑体" w:cs="黑体"/>
          <w:sz w:val="32"/>
          <w:szCs w:val="32"/>
        </w:rPr>
        <w:t>主要职责</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、贯彻执行国家和省、市有关土地、矿产、测绘管理的方针政策、法律法规，拟订本县有关规范性文件并组织实施，负责有关行政处罚的听证和行政复议。</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承担保护与合理利用土地、矿产资源的责任。负责编制、组织实施全县国土与矿产资源规划、地质勘查规划、地质灾害防治与地质遗址保护规划及测绘规划工作；参与上报省人民政府审批的城市总体规划的审核工作；组织拟订县土地利用总体规划，指导和审核县、镇土地利用总体规划。</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承担规范国土资源管理秩序的责任。监督检查国土资源主管部门行政执法和土地、矿产资源规划执行情况；协调和组织实施土地、矿产资源行政执法工作；依法保护土地、矿产资源所有者和使用者的合法权益，承担并组织调处权属纠纷，查处违法违纪案件。</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承担耕地保护的责任。实施农地用途管制，指导基本农田保护，组织耕地保护责任目标履行情况检查和考核；指导、协调、监督未利用土地开发、土地整理、土地复垦和农用地开发工作，承担耕地面积占补平衡和基本农田保护的监督落实工作。</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、负责组织开展节约集约利用土地工作。组织实施节约集约用地和建设用地使用权流转、储备、供应等政策，指导基准地价、标定地价的制定与公布，规范土地市场秩序。</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负责土地利用管理工作。对土地使用权划拨、出让、用途管制、交易和政府收购储备等进行管理和监督检查；指导农村集体非农土地使用权的流转管理；负责农村宅基地的审批；组织实施县级基准地价评估成果的检查验收，对土地评估机构的资格进行审核并实施行业管理；承担上报国务院和省、市人民政府审批的各类用地审查、报批工作；主管全县土地的征用、划拨、出让工作。</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、负责拟订地籍管理办法并组织实施。组织土地资源调查、地籍调查、土地统计和动态监测；组织土地确权、城乡地籍、土地定级、土地登记发证等工作，承担县人民政府调处土地权属纠纷工作。</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负责矿产资源勘查、开发管理工作。负责探矿权监督管理和探矿权新立、转让调查核实工作；组织矿产资源调查，负责矿产资源储量管理工作；组织和指导征收矿产资源补偿费；负责探矿权、采矿权评估业务的管理。</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负责地质环境保护和地质灾害防治工作。组织监测、防治地质灾害和保护地质遗址；管理水文地质、工程地质、环境地质勘查和评估工作，监测、监督防止地下水过量开采，保护地质环境；认定县级地质遗址保护区。</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负责基础测绘和测绘市场管理工作。拟订测绘工作规划、计划；组织并管理基础测绘、行政区域界线测绘、地籍测绘和其他重大测绘项目；依法实施测绘行业管理，审查测绘单位资格，负责测绘任务登记；管理测绘成果质量和地图编制工作；管理大地测量控制系统，管理、审核、发布重要基础地理信息数据；指导和监督测量标志的保护。</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、负责本县辖区范围内土地、矿产、测绘管理具体工作。</w:t>
      </w:r>
      <w:r>
        <w:rPr>
          <w:rFonts w:ascii="仿宋" w:hAnsi="仿宋" w:eastAsia="仿宋" w:cs="仿宋"/>
          <w:sz w:val="32"/>
          <w:szCs w:val="32"/>
        </w:rPr>
        <w:t xml:space="preserve"> </w:t>
      </w:r>
    </w:p>
    <w:p>
      <w:pPr>
        <w:widowControl w:val="0"/>
        <w:ind w:firstLine="640" w:firstLineChars="200"/>
        <w:jc w:val="both"/>
        <w:rPr>
          <w:rFonts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、承办县人民政府和上级国土资源部门交办的其他事项。</w:t>
      </w:r>
      <w:r>
        <w:rPr>
          <w:rFonts w:ascii="仿宋" w:hAnsi="仿宋" w:eastAsia="仿宋" w:cs="仿宋"/>
          <w:sz w:val="32"/>
          <w:szCs w:val="32"/>
        </w:rPr>
        <w:t xml:space="preserve"> </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widowControl w:val="0"/>
        <w:ind w:firstLine="640" w:firstLineChars="200"/>
        <w:jc w:val="both"/>
        <w:rPr>
          <w:rFonts w:eastAsia="仿宋_GB2312"/>
          <w:sz w:val="32"/>
          <w:szCs w:val="32"/>
          <w:shd w:val="clear" w:color="auto" w:fill="FFFFFF"/>
        </w:rPr>
      </w:pPr>
      <w:r>
        <w:rPr>
          <w:rFonts w:hint="eastAsia" w:ascii="宋体" w:hAnsi="宋体" w:cs="宋体"/>
          <w:sz w:val="32"/>
          <w:szCs w:val="32"/>
          <w:lang w:val="en-US" w:eastAsia="zh-CN"/>
        </w:rPr>
        <w:t>一、</w:t>
      </w:r>
      <w:r>
        <w:rPr>
          <w:rFonts w:hint="eastAsia" w:ascii="仿宋_GB2312" w:eastAsia="仿宋_GB2312"/>
          <w:sz w:val="32"/>
          <w:szCs w:val="32"/>
        </w:rPr>
        <w:t>按照部门决算编报要求，</w:t>
      </w:r>
      <w:r>
        <w:rPr>
          <w:rFonts w:hint="eastAsia" w:ascii="仿宋_GB2312" w:eastAsia="仿宋_GB2312"/>
          <w:sz w:val="32"/>
          <w:szCs w:val="32"/>
          <w:lang w:val="en-US" w:eastAsia="zh-CN"/>
        </w:rPr>
        <w:t>2017</w:t>
      </w:r>
      <w:r>
        <w:rPr>
          <w:rFonts w:hint="eastAsia" w:ascii="仿宋_GB2312" w:eastAsia="仿宋_GB2312"/>
          <w:sz w:val="32"/>
          <w:szCs w:val="32"/>
        </w:rPr>
        <w:t>年部门决算编报范围的单位共</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 w:hAnsi="仿宋" w:eastAsia="仿宋" w:cs="仿宋"/>
          <w:sz w:val="32"/>
          <w:szCs w:val="32"/>
        </w:rPr>
        <w:t>我局内设</w:t>
      </w:r>
      <w:r>
        <w:rPr>
          <w:rFonts w:ascii="仿宋" w:hAnsi="仿宋" w:eastAsia="仿宋" w:cs="仿宋"/>
          <w:sz w:val="32"/>
          <w:szCs w:val="32"/>
        </w:rPr>
        <w:t>9</w:t>
      </w:r>
      <w:r>
        <w:rPr>
          <w:rFonts w:hint="eastAsia" w:ascii="仿宋" w:hAnsi="仿宋" w:eastAsia="仿宋" w:cs="仿宋"/>
          <w:sz w:val="32"/>
          <w:szCs w:val="32"/>
        </w:rPr>
        <w:t>个机构：</w:t>
      </w:r>
      <w:r>
        <w:rPr>
          <w:rFonts w:hint="eastAsia" w:eastAsia="仿宋_GB2312"/>
          <w:sz w:val="32"/>
          <w:szCs w:val="32"/>
          <w:shd w:val="clear" w:color="auto" w:fill="FFFFFF"/>
        </w:rPr>
        <w:t>办公室、土地利用管理股、地籍管理股、地环、矿产资源管理股、土地规划与耕地保护股、测绘、执法监测股、政策法规与信访股</w:t>
      </w:r>
      <w:r>
        <w:rPr>
          <w:rFonts w:eastAsia="仿宋_GB2312"/>
          <w:sz w:val="32"/>
          <w:szCs w:val="32"/>
          <w:shd w:val="clear" w:color="auto" w:fill="FFFFFF"/>
        </w:rPr>
        <w:t>。派出17个国土资源所。和平县国土资源局所属事业单位三个，分别是和平县地质环境监测站、和平县国土测绘大队、和平县国土资源信息中心。</w:t>
      </w:r>
    </w:p>
    <w:p>
      <w:pPr>
        <w:ind w:firstLine="640" w:firstLineChars="200"/>
        <w:textAlignment w:val="baseline"/>
        <w:rPr>
          <w:rFonts w:hint="eastAsia" w:ascii="仿宋_GB2312" w:hAnsi="仿宋_GB2312" w:eastAsia="仿宋_GB2312"/>
          <w:sz w:val="32"/>
        </w:rPr>
      </w:pPr>
      <w:r>
        <w:rPr>
          <w:rFonts w:hint="eastAsia" w:eastAsia="仿宋_GB2312"/>
          <w:sz w:val="32"/>
          <w:szCs w:val="32"/>
          <w:shd w:val="clear" w:color="auto" w:fill="FFFFFF"/>
          <w:lang w:val="en-US" w:eastAsia="zh-CN"/>
        </w:rPr>
        <w:t>二、</w:t>
      </w:r>
      <w:r>
        <w:rPr>
          <w:rFonts w:hint="eastAsia" w:ascii="仿宋_GB2312" w:hAnsi="仿宋_GB2312" w:eastAsia="仿宋_GB2312"/>
          <w:sz w:val="32"/>
          <w:lang w:eastAsia="zh-CN"/>
        </w:rPr>
        <w:t>一般公共预算财政拨款开支人数</w:t>
      </w:r>
      <w:r>
        <w:rPr>
          <w:rFonts w:hint="eastAsia" w:ascii="仿宋_GB2312" w:hAnsi="仿宋_GB2312" w:eastAsia="仿宋_GB2312"/>
          <w:sz w:val="32"/>
          <w:lang w:val="en-US" w:eastAsia="zh-CN"/>
        </w:rPr>
        <w:t>126人，在职100人，退休人员26人。</w:t>
      </w: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val="en-US" w:eastAsia="zh-CN"/>
        </w:rPr>
        <w:t>和平县国土资源局2017</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华文中宋" w:hAnsi="华文中宋" w:eastAsia="华文中宋" w:cs="宋体"/>
                <w:color w:val="000000"/>
                <w:kern w:val="0"/>
                <w:sz w:val="32"/>
                <w:szCs w:val="32"/>
              </w:rPr>
            </w:pPr>
            <w:r>
              <w:rPr>
                <w:rFonts w:hint="eastAsia" w:ascii="仿宋_GB2312" w:eastAsia="仿宋_GB2312"/>
                <w:sz w:val="32"/>
                <w:szCs w:val="32"/>
                <w:lang w:val="en-US" w:eastAsia="zh-CN"/>
              </w:rPr>
              <w:t>本</w:t>
            </w:r>
            <w:r>
              <w:rPr>
                <w:rFonts w:hint="eastAsia" w:ascii="仿宋_GB2312" w:eastAsia="仿宋_GB2312"/>
                <w:sz w:val="32"/>
                <w:szCs w:val="32"/>
              </w:rPr>
              <w:t>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tc>
      </w:tr>
    </w:tbl>
    <w:p>
      <w:pPr>
        <w:spacing w:line="288" w:lineRule="auto"/>
        <w:ind w:firstLine="723" w:firstLineChars="200"/>
        <w:outlineLvl w:val="0"/>
        <w:rPr>
          <w:rFonts w:hint="eastAsia" w:ascii="宋体" w:hAnsi="宋体"/>
          <w:b/>
          <w:sz w:val="36"/>
          <w:szCs w:val="36"/>
        </w:rPr>
      </w:pPr>
    </w:p>
    <w:p>
      <w:pPr>
        <w:spacing w:line="288" w:lineRule="auto"/>
        <w:ind w:firstLine="723" w:firstLineChars="200"/>
        <w:jc w:val="center"/>
        <w:outlineLvl w:val="0"/>
        <w:rPr>
          <w:rFonts w:hint="eastAsia"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val="en-US" w:eastAsia="zh-CN"/>
        </w:rPr>
        <w:t>和平县国土资源局2017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val="en-US" w:eastAsia="zh-CN"/>
        </w:rPr>
        <w:t>和平县国土资源 2017</w:t>
      </w:r>
      <w:r>
        <w:rPr>
          <w:rFonts w:hint="eastAsia" w:ascii="仿宋_GB2312" w:eastAsia="仿宋_GB2312"/>
          <w:sz w:val="32"/>
          <w:szCs w:val="32"/>
        </w:rPr>
        <w:t>年度总收入</w:t>
      </w:r>
      <w:r>
        <w:rPr>
          <w:rFonts w:hint="eastAsia" w:ascii="仿宋_GB2312" w:eastAsia="仿宋_GB2312"/>
          <w:sz w:val="32"/>
          <w:szCs w:val="32"/>
          <w:lang w:val="en-US" w:eastAsia="zh-CN"/>
        </w:rPr>
        <w:t>2942.40</w:t>
      </w:r>
      <w:r>
        <w:rPr>
          <w:rFonts w:hint="eastAsia" w:ascii="仿宋_GB2312" w:eastAsia="仿宋_GB2312"/>
          <w:sz w:val="32"/>
          <w:szCs w:val="32"/>
        </w:rPr>
        <w:t>万元。其中本年收入</w:t>
      </w:r>
      <w:r>
        <w:rPr>
          <w:rFonts w:hint="eastAsia" w:ascii="仿宋_GB2312" w:eastAsia="仿宋_GB2312"/>
          <w:sz w:val="32"/>
          <w:szCs w:val="32"/>
          <w:lang w:val="en-US" w:eastAsia="zh-CN"/>
        </w:rPr>
        <w:t>2942.40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具体情况如下：</w:t>
      </w:r>
    </w:p>
    <w:p>
      <w:pPr>
        <w:numPr>
          <w:ilvl w:val="0"/>
          <w:numId w:val="2"/>
        </w:num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财政拨款收入</w:t>
      </w:r>
      <w:r>
        <w:rPr>
          <w:rFonts w:hint="eastAsia" w:ascii="仿宋_GB2312" w:eastAsia="仿宋_GB2312"/>
          <w:sz w:val="32"/>
          <w:szCs w:val="32"/>
          <w:lang w:val="en-US" w:eastAsia="zh-CN"/>
        </w:rPr>
        <w:t>2942.40</w:t>
      </w:r>
      <w:r>
        <w:rPr>
          <w:rFonts w:hint="eastAsia" w:ascii="仿宋_GB2312" w:eastAsia="仿宋_GB2312"/>
          <w:sz w:val="32"/>
          <w:szCs w:val="32"/>
        </w:rPr>
        <w:t>万元，比上年决算数</w:t>
      </w:r>
      <w:r>
        <w:rPr>
          <w:rFonts w:hint="eastAsia" w:ascii="仿宋_GB2312" w:eastAsia="仿宋_GB2312"/>
          <w:sz w:val="32"/>
          <w:szCs w:val="32"/>
          <w:lang w:val="en-US" w:eastAsia="zh-CN"/>
        </w:rPr>
        <w:t>增加49.3</w:t>
      </w:r>
      <w:r>
        <w:rPr>
          <w:rFonts w:hint="eastAsia" w:ascii="仿宋_GB2312" w:eastAsia="仿宋_GB2312"/>
          <w:sz w:val="32"/>
          <w:szCs w:val="32"/>
        </w:rPr>
        <w:t>万元，</w:t>
      </w:r>
      <w:r>
        <w:rPr>
          <w:rFonts w:hint="eastAsia" w:ascii="仿宋_GB2312" w:eastAsia="仿宋_GB2312"/>
          <w:sz w:val="32"/>
          <w:szCs w:val="32"/>
          <w:lang w:val="en-US" w:eastAsia="zh-CN"/>
        </w:rPr>
        <w:t>上升1.70</w:t>
      </w:r>
      <w:r>
        <w:rPr>
          <w:rFonts w:hint="eastAsia" w:ascii="仿宋_GB2312" w:eastAsia="仿宋_GB2312"/>
          <w:sz w:val="32"/>
          <w:szCs w:val="32"/>
        </w:rPr>
        <w:t>%。主要原因：</w:t>
      </w:r>
      <w:r>
        <w:rPr>
          <w:rFonts w:hint="eastAsia" w:ascii="仿宋_GB2312" w:eastAsia="仿宋_GB2312"/>
          <w:sz w:val="32"/>
          <w:szCs w:val="32"/>
          <w:lang w:val="en-US" w:eastAsia="zh-CN"/>
        </w:rPr>
        <w:t>一</w:t>
      </w:r>
      <w:r>
        <w:rPr>
          <w:rFonts w:hint="eastAsia" w:ascii="仿宋_GB2312" w:eastAsia="仿宋_GB2312"/>
          <w:sz w:val="32"/>
          <w:szCs w:val="32"/>
        </w:rPr>
        <w:t>是</w:t>
      </w:r>
      <w:r>
        <w:rPr>
          <w:rFonts w:hint="eastAsia" w:ascii="仿宋_GB2312" w:eastAsia="仿宋_GB2312"/>
          <w:sz w:val="32"/>
          <w:szCs w:val="32"/>
          <w:lang w:val="en-US" w:eastAsia="zh-CN"/>
        </w:rPr>
        <w:t>住房公积金调整；二是医疗保障调整；三是退休等人员工资调整。</w:t>
      </w:r>
    </w:p>
    <w:p>
      <w:pPr>
        <w:numPr>
          <w:ilvl w:val="0"/>
          <w:numId w:val="2"/>
        </w:numPr>
        <w:spacing w:line="288" w:lineRule="auto"/>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rPr>
        <w:t>上级补助收入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上年决算数</w:t>
      </w:r>
      <w:r>
        <w:rPr>
          <w:rFonts w:hint="eastAsia" w:ascii="仿宋_GB2312" w:eastAsia="仿宋_GB2312"/>
          <w:sz w:val="32"/>
          <w:szCs w:val="32"/>
          <w:lang w:val="en-US" w:eastAsia="zh-CN"/>
        </w:rPr>
        <w:t>相比无变化。</w:t>
      </w:r>
    </w:p>
    <w:p>
      <w:pPr>
        <w:numPr>
          <w:ilvl w:val="0"/>
          <w:numId w:val="2"/>
        </w:numPr>
        <w:spacing w:line="288" w:lineRule="auto"/>
        <w:ind w:left="0" w:leftChars="0" w:firstLine="640" w:firstLineChars="200"/>
        <w:rPr>
          <w:rFonts w:ascii="仿宋_GB2312" w:eastAsia="仿宋_GB2312"/>
          <w:sz w:val="32"/>
          <w:szCs w:val="32"/>
        </w:rPr>
      </w:pPr>
      <w:r>
        <w:rPr>
          <w:rFonts w:hint="eastAsia" w:ascii="仿宋_GB2312" w:eastAsia="仿宋_GB2312"/>
          <w:sz w:val="32"/>
          <w:szCs w:val="32"/>
        </w:rPr>
        <w:t>事业收入</w:t>
      </w:r>
      <w:bookmarkStart w:id="0" w:name="_GoBack"/>
      <w:bookmarkEnd w:id="0"/>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上年决算数</w:t>
      </w:r>
      <w:r>
        <w:rPr>
          <w:rFonts w:hint="eastAsia" w:ascii="仿宋_GB2312" w:eastAsia="仿宋_GB2312"/>
          <w:sz w:val="32"/>
          <w:szCs w:val="32"/>
          <w:lang w:val="en-US" w:eastAsia="zh-CN"/>
        </w:rPr>
        <w:t>相比无变化。</w:t>
      </w:r>
    </w:p>
    <w:p>
      <w:pPr>
        <w:numPr>
          <w:ilvl w:val="0"/>
          <w:numId w:val="2"/>
        </w:numPr>
        <w:spacing w:line="288" w:lineRule="auto"/>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rPr>
        <w:t>经营收入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上年决算数</w:t>
      </w:r>
      <w:r>
        <w:rPr>
          <w:rFonts w:hint="eastAsia" w:ascii="仿宋_GB2312" w:eastAsia="仿宋_GB2312"/>
          <w:sz w:val="32"/>
          <w:szCs w:val="32"/>
          <w:lang w:val="en-US" w:eastAsia="zh-CN"/>
        </w:rPr>
        <w:t>相比无变化。</w:t>
      </w:r>
    </w:p>
    <w:p>
      <w:pPr>
        <w:numPr>
          <w:ilvl w:val="0"/>
          <w:numId w:val="2"/>
        </w:numPr>
        <w:spacing w:line="288" w:lineRule="auto"/>
        <w:ind w:left="0" w:leftChars="0" w:firstLine="640" w:firstLineChars="200"/>
        <w:rPr>
          <w:rFonts w:ascii="仿宋_GB2312" w:eastAsia="仿宋_GB2312"/>
          <w:sz w:val="32"/>
          <w:szCs w:val="32"/>
        </w:rPr>
      </w:pP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上年决算数</w:t>
      </w:r>
      <w:r>
        <w:rPr>
          <w:rFonts w:hint="eastAsia" w:ascii="仿宋_GB2312" w:eastAsia="仿宋_GB2312"/>
          <w:sz w:val="32"/>
          <w:szCs w:val="32"/>
          <w:lang w:val="en-US" w:eastAsia="zh-CN"/>
        </w:rPr>
        <w:t>相比无变化。</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lang w:val="en-US" w:eastAsia="zh-CN"/>
        </w:rPr>
        <w:t>和平县国土资源局2017</w:t>
      </w:r>
      <w:r>
        <w:rPr>
          <w:rFonts w:hint="eastAsia" w:ascii="仿宋_GB2312" w:eastAsia="仿宋_GB2312"/>
          <w:sz w:val="32"/>
          <w:szCs w:val="32"/>
        </w:rPr>
        <w:t>年度总支出</w:t>
      </w:r>
      <w:r>
        <w:rPr>
          <w:rFonts w:hint="eastAsia" w:ascii="仿宋_GB2312" w:eastAsia="仿宋_GB2312"/>
          <w:sz w:val="32"/>
          <w:szCs w:val="32"/>
          <w:lang w:val="en-US" w:eastAsia="zh-CN"/>
        </w:rPr>
        <w:t>1810.82</w:t>
      </w:r>
      <w:r>
        <w:rPr>
          <w:rFonts w:hint="eastAsia" w:ascii="仿宋_GB2312" w:eastAsia="仿宋_GB2312"/>
          <w:sz w:val="32"/>
          <w:szCs w:val="32"/>
        </w:rPr>
        <w:t>万元，其中本年支出</w:t>
      </w:r>
      <w:r>
        <w:rPr>
          <w:rFonts w:hint="eastAsia" w:ascii="仿宋_GB2312" w:eastAsia="仿宋_GB2312"/>
          <w:sz w:val="32"/>
          <w:szCs w:val="32"/>
          <w:lang w:val="en-US" w:eastAsia="zh-CN"/>
        </w:rPr>
        <w:t>1810.82</w:t>
      </w:r>
      <w:r>
        <w:rPr>
          <w:rFonts w:hint="eastAsia" w:ascii="仿宋_GB2312" w:eastAsia="仿宋_GB2312"/>
          <w:sz w:val="32"/>
          <w:szCs w:val="32"/>
        </w:rPr>
        <w:t>万元。具体情况如下：</w:t>
      </w:r>
    </w:p>
    <w:p>
      <w:pPr>
        <w:numPr>
          <w:ilvl w:val="0"/>
          <w:numId w:val="3"/>
        </w:numPr>
        <w:spacing w:line="640" w:lineRule="exact"/>
        <w:ind w:firstLine="645"/>
        <w:rPr>
          <w:rFonts w:hint="eastAsia" w:ascii="仿宋_GB2312" w:eastAsia="仿宋_GB2312"/>
          <w:sz w:val="32"/>
          <w:szCs w:val="32"/>
        </w:rPr>
      </w:pPr>
      <w:r>
        <w:rPr>
          <w:rFonts w:hint="eastAsia" w:ascii="仿宋_GB2312" w:eastAsia="仿宋_GB2312"/>
          <w:sz w:val="32"/>
          <w:szCs w:val="32"/>
          <w:lang w:val="en-US" w:eastAsia="zh-CN"/>
        </w:rPr>
        <w:t>社会保障和就业支出235.88</w:t>
      </w:r>
      <w:r>
        <w:rPr>
          <w:rFonts w:hint="eastAsia" w:ascii="仿宋_GB2312" w:eastAsia="仿宋_GB2312"/>
          <w:sz w:val="32"/>
          <w:szCs w:val="32"/>
        </w:rPr>
        <w:t>万元，主要用于</w:t>
      </w:r>
      <w:r>
        <w:rPr>
          <w:rFonts w:hint="eastAsia" w:ascii="仿宋_GB2312" w:eastAsia="仿宋_GB2312"/>
          <w:sz w:val="32"/>
          <w:szCs w:val="32"/>
          <w:lang w:val="en-US" w:eastAsia="zh-CN"/>
        </w:rPr>
        <w:t>行政事业单位离退休支出</w:t>
      </w:r>
      <w:r>
        <w:rPr>
          <w:rFonts w:hint="eastAsia" w:ascii="仿宋_GB2312" w:eastAsia="仿宋_GB2312"/>
          <w:sz w:val="32"/>
          <w:szCs w:val="32"/>
        </w:rPr>
        <w:t>，比上年决算数增加</w:t>
      </w:r>
      <w:r>
        <w:rPr>
          <w:rFonts w:hint="eastAsia" w:ascii="仿宋_GB2312" w:eastAsia="仿宋_GB2312"/>
          <w:sz w:val="32"/>
          <w:szCs w:val="32"/>
          <w:lang w:val="en-US" w:eastAsia="zh-CN"/>
        </w:rPr>
        <w:t>74.42</w:t>
      </w:r>
      <w:r>
        <w:rPr>
          <w:rFonts w:hint="eastAsia" w:ascii="仿宋_GB2312" w:eastAsia="仿宋_GB2312"/>
          <w:sz w:val="32"/>
          <w:szCs w:val="32"/>
        </w:rPr>
        <w:t>万元，增长</w:t>
      </w:r>
      <w:r>
        <w:rPr>
          <w:rFonts w:hint="eastAsia" w:ascii="仿宋_GB2312" w:eastAsia="仿宋_GB2312"/>
          <w:sz w:val="32"/>
          <w:szCs w:val="32"/>
          <w:lang w:val="en-US" w:eastAsia="zh-CN"/>
        </w:rPr>
        <w:t>43.04%</w:t>
      </w:r>
      <w:r>
        <w:rPr>
          <w:rFonts w:hint="eastAsia" w:ascii="仿宋_GB2312" w:eastAsia="仿宋_GB2312"/>
          <w:sz w:val="32"/>
          <w:szCs w:val="32"/>
        </w:rPr>
        <w:t>，主要原因是</w:t>
      </w:r>
      <w:r>
        <w:rPr>
          <w:rFonts w:hint="eastAsia" w:ascii="仿宋_GB2312" w:eastAsia="仿宋_GB2312"/>
          <w:sz w:val="32"/>
          <w:szCs w:val="32"/>
          <w:lang w:val="en-US" w:eastAsia="zh-CN"/>
        </w:rPr>
        <w:t>退休人员工资调整</w:t>
      </w:r>
      <w:r>
        <w:rPr>
          <w:rFonts w:hint="eastAsia" w:ascii="仿宋_GB2312" w:eastAsia="仿宋_GB2312"/>
          <w:sz w:val="32"/>
          <w:szCs w:val="32"/>
        </w:rPr>
        <w:t>。</w:t>
      </w:r>
    </w:p>
    <w:p>
      <w:pPr>
        <w:numPr>
          <w:ilvl w:val="0"/>
          <w:numId w:val="3"/>
        </w:numPr>
        <w:tabs>
          <w:tab w:val="clear" w:pos="312"/>
        </w:tabs>
        <w:spacing w:line="640" w:lineRule="exact"/>
        <w:ind w:left="0" w:leftChars="0" w:firstLine="645" w:firstLineChars="0"/>
        <w:rPr>
          <w:rFonts w:hint="eastAsia" w:ascii="仿宋_GB2312" w:eastAsia="仿宋_GB2312"/>
          <w:sz w:val="32"/>
          <w:szCs w:val="32"/>
        </w:rPr>
      </w:pPr>
      <w:r>
        <w:rPr>
          <w:rFonts w:hint="eastAsia" w:ascii="仿宋_GB2312" w:eastAsia="仿宋_GB2312"/>
          <w:sz w:val="32"/>
          <w:szCs w:val="32"/>
          <w:lang w:val="en-US" w:eastAsia="zh-CN"/>
        </w:rPr>
        <w:t>医疗卫生与计划支出184.00</w:t>
      </w:r>
      <w:r>
        <w:rPr>
          <w:rFonts w:hint="eastAsia" w:ascii="仿宋_GB2312" w:eastAsia="仿宋_GB2312"/>
          <w:sz w:val="32"/>
          <w:szCs w:val="32"/>
        </w:rPr>
        <w:t>万元，主要支出</w:t>
      </w:r>
      <w:r>
        <w:rPr>
          <w:rFonts w:hint="eastAsia" w:ascii="仿宋_GB2312" w:eastAsia="仿宋_GB2312"/>
          <w:sz w:val="32"/>
          <w:szCs w:val="32"/>
          <w:lang w:val="en-US" w:eastAsia="zh-CN"/>
        </w:rPr>
        <w:t>医疗保障支出</w:t>
      </w:r>
      <w:r>
        <w:rPr>
          <w:rFonts w:hint="eastAsia" w:ascii="仿宋_GB2312" w:eastAsia="仿宋_GB2312"/>
          <w:sz w:val="32"/>
          <w:szCs w:val="32"/>
        </w:rPr>
        <w:t>，比上年决算数增加</w:t>
      </w:r>
      <w:r>
        <w:rPr>
          <w:rFonts w:hint="eastAsia" w:ascii="仿宋_GB2312" w:eastAsia="仿宋_GB2312"/>
          <w:sz w:val="32"/>
          <w:szCs w:val="32"/>
          <w:lang w:val="en-US" w:eastAsia="zh-CN"/>
        </w:rPr>
        <w:t>142.12</w:t>
      </w:r>
      <w:r>
        <w:rPr>
          <w:rFonts w:hint="eastAsia" w:ascii="仿宋_GB2312" w:eastAsia="仿宋_GB2312"/>
          <w:sz w:val="32"/>
          <w:szCs w:val="32"/>
        </w:rPr>
        <w:t>万元，增长</w:t>
      </w:r>
      <w:r>
        <w:rPr>
          <w:rFonts w:hint="eastAsia" w:ascii="仿宋_GB2312" w:eastAsia="仿宋_GB2312"/>
          <w:sz w:val="32"/>
          <w:szCs w:val="32"/>
          <w:lang w:val="en-US" w:eastAsia="zh-CN"/>
        </w:rPr>
        <w:t xml:space="preserve"> 339.35%</w:t>
      </w:r>
      <w:r>
        <w:rPr>
          <w:rFonts w:hint="eastAsia" w:ascii="仿宋_GB2312" w:eastAsia="仿宋_GB2312"/>
          <w:sz w:val="32"/>
          <w:szCs w:val="32"/>
        </w:rPr>
        <w:t>，主要原因是</w:t>
      </w:r>
      <w:r>
        <w:rPr>
          <w:rFonts w:hint="eastAsia" w:ascii="仿宋_GB2312" w:eastAsia="仿宋_GB2312"/>
          <w:sz w:val="32"/>
          <w:szCs w:val="32"/>
          <w:lang w:val="en-US" w:eastAsia="zh-CN"/>
        </w:rPr>
        <w:t>人员医疗保障调整</w:t>
      </w:r>
      <w:r>
        <w:rPr>
          <w:rFonts w:hint="eastAsia" w:ascii="仿宋_GB2312" w:eastAsia="仿宋_GB2312"/>
          <w:sz w:val="32"/>
          <w:szCs w:val="32"/>
        </w:rPr>
        <w:t>。</w:t>
      </w:r>
    </w:p>
    <w:p>
      <w:pPr>
        <w:numPr>
          <w:ilvl w:val="0"/>
          <w:numId w:val="3"/>
        </w:numPr>
        <w:tabs>
          <w:tab w:val="clear" w:pos="312"/>
        </w:tabs>
        <w:spacing w:line="640" w:lineRule="exact"/>
        <w:ind w:left="0" w:leftChars="0" w:firstLine="645" w:firstLineChars="0"/>
        <w:rPr>
          <w:rFonts w:hint="eastAsia" w:ascii="仿宋_GB2312" w:eastAsia="仿宋_GB2312"/>
          <w:sz w:val="32"/>
          <w:szCs w:val="32"/>
        </w:rPr>
      </w:pPr>
      <w:r>
        <w:rPr>
          <w:rFonts w:hint="eastAsia" w:ascii="仿宋_GB2312" w:eastAsia="仿宋_GB2312"/>
          <w:sz w:val="32"/>
          <w:szCs w:val="32"/>
          <w:lang w:val="en-US" w:eastAsia="zh-CN"/>
        </w:rPr>
        <w:t>城乡社区支出107.19万元，主要用于国有土地使用权出让支出及对应专项债务收入安排的支出减少。</w:t>
      </w:r>
      <w:r>
        <w:rPr>
          <w:rFonts w:hint="eastAsia" w:ascii="仿宋_GB2312" w:eastAsia="仿宋_GB2312"/>
          <w:sz w:val="32"/>
          <w:szCs w:val="32"/>
        </w:rPr>
        <w:t>比上年决算数</w:t>
      </w:r>
      <w:r>
        <w:rPr>
          <w:rFonts w:hint="eastAsia" w:ascii="仿宋_GB2312" w:eastAsia="仿宋_GB2312"/>
          <w:sz w:val="32"/>
          <w:szCs w:val="32"/>
          <w:lang w:val="en-US" w:eastAsia="zh-CN"/>
        </w:rPr>
        <w:t>减少113.6</w:t>
      </w:r>
      <w:r>
        <w:rPr>
          <w:rFonts w:hint="eastAsia" w:ascii="仿宋_GB2312" w:eastAsia="仿宋_GB2312"/>
          <w:sz w:val="32"/>
          <w:szCs w:val="32"/>
        </w:rPr>
        <w:t>万元，</w:t>
      </w:r>
      <w:r>
        <w:rPr>
          <w:rFonts w:hint="eastAsia" w:ascii="仿宋_GB2312" w:eastAsia="仿宋_GB2312"/>
          <w:sz w:val="32"/>
          <w:szCs w:val="32"/>
          <w:lang w:val="en-US" w:eastAsia="zh-CN"/>
        </w:rPr>
        <w:t>下降51.45</w:t>
      </w:r>
      <w:r>
        <w:rPr>
          <w:rFonts w:hint="eastAsia" w:ascii="仿宋_GB2312" w:eastAsia="仿宋_GB2312"/>
          <w:sz w:val="32"/>
          <w:szCs w:val="32"/>
        </w:rPr>
        <w:t>%，主要原因是</w:t>
      </w:r>
      <w:r>
        <w:rPr>
          <w:rFonts w:hint="eastAsia" w:ascii="仿宋_GB2312" w:eastAsia="仿宋_GB2312"/>
          <w:sz w:val="32"/>
          <w:szCs w:val="32"/>
          <w:lang w:val="en-US" w:eastAsia="zh-CN"/>
        </w:rPr>
        <w:t>本部门征地和拆迁补偿支出、土地开发支出减少。</w:t>
      </w:r>
    </w:p>
    <w:p>
      <w:pPr>
        <w:numPr>
          <w:ilvl w:val="0"/>
          <w:numId w:val="3"/>
        </w:numPr>
        <w:tabs>
          <w:tab w:val="clear" w:pos="312"/>
        </w:tabs>
        <w:spacing w:line="640" w:lineRule="exact"/>
        <w:ind w:left="0" w:leftChars="0" w:firstLine="645" w:firstLineChars="0"/>
        <w:rPr>
          <w:rFonts w:hint="eastAsia" w:ascii="仿宋_GB2312" w:eastAsia="仿宋_GB2312"/>
          <w:sz w:val="32"/>
          <w:szCs w:val="32"/>
        </w:rPr>
      </w:pPr>
      <w:r>
        <w:rPr>
          <w:rFonts w:hint="eastAsia" w:ascii="仿宋_GB2312" w:eastAsia="仿宋_GB2312"/>
          <w:sz w:val="32"/>
          <w:szCs w:val="32"/>
          <w:lang w:val="en-US" w:eastAsia="zh-CN"/>
        </w:rPr>
        <w:t>农林水支出99.40万元,主要用于高标准农田建设及永久基本农田保护标识牌费用支出，</w:t>
      </w:r>
      <w:r>
        <w:rPr>
          <w:rFonts w:hint="eastAsia" w:ascii="仿宋_GB2312" w:eastAsia="仿宋_GB2312"/>
          <w:sz w:val="32"/>
          <w:szCs w:val="32"/>
        </w:rPr>
        <w:t>比上年决算数</w:t>
      </w:r>
      <w:r>
        <w:rPr>
          <w:rFonts w:hint="eastAsia" w:ascii="仿宋_GB2312" w:eastAsia="仿宋_GB2312"/>
          <w:sz w:val="32"/>
          <w:szCs w:val="32"/>
          <w:lang w:val="en-US" w:eastAsia="zh-CN"/>
        </w:rPr>
        <w:t>增加99.40万元</w:t>
      </w:r>
      <w:r>
        <w:rPr>
          <w:rFonts w:hint="eastAsia" w:ascii="仿宋_GB2312" w:eastAsia="仿宋_GB2312"/>
          <w:sz w:val="32"/>
          <w:szCs w:val="32"/>
        </w:rPr>
        <w:t>，</w:t>
      </w:r>
      <w:r>
        <w:rPr>
          <w:rFonts w:hint="eastAsia" w:ascii="仿宋_GB2312" w:eastAsia="仿宋_GB2312"/>
          <w:sz w:val="32"/>
          <w:szCs w:val="32"/>
          <w:lang w:val="en-US" w:eastAsia="zh-CN"/>
        </w:rPr>
        <w:t>上升100</w:t>
      </w:r>
      <w:r>
        <w:rPr>
          <w:rFonts w:hint="eastAsia" w:ascii="仿宋_GB2312" w:eastAsia="仿宋_GB2312"/>
          <w:sz w:val="32"/>
          <w:szCs w:val="32"/>
        </w:rPr>
        <w:t>%，主要原因是</w:t>
      </w:r>
      <w:r>
        <w:rPr>
          <w:rFonts w:hint="eastAsia" w:ascii="仿宋_GB2312" w:eastAsia="仿宋_GB2312"/>
          <w:sz w:val="32"/>
          <w:szCs w:val="32"/>
          <w:lang w:val="en-US" w:eastAsia="zh-CN"/>
        </w:rPr>
        <w:t>去年没有用于高标准农田建设及永久基本农田保护标识牌费用支出</w:t>
      </w:r>
      <w:r>
        <w:rPr>
          <w:rFonts w:hint="eastAsia" w:ascii="仿宋_GB2312" w:eastAsia="仿宋_GB2312"/>
          <w:sz w:val="32"/>
          <w:szCs w:val="32"/>
          <w:lang w:eastAsia="zh-CN"/>
        </w:rPr>
        <w:t>。</w:t>
      </w:r>
    </w:p>
    <w:p>
      <w:pPr>
        <w:numPr>
          <w:ilvl w:val="0"/>
          <w:numId w:val="3"/>
        </w:numPr>
        <w:tabs>
          <w:tab w:val="clear" w:pos="312"/>
        </w:tabs>
        <w:spacing w:line="640" w:lineRule="exact"/>
        <w:ind w:left="0" w:leftChars="0" w:firstLine="645" w:firstLineChars="0"/>
        <w:rPr>
          <w:rFonts w:hint="eastAsia" w:ascii="仿宋_GB2312" w:eastAsia="仿宋_GB2312"/>
          <w:sz w:val="32"/>
          <w:szCs w:val="32"/>
        </w:rPr>
      </w:pPr>
      <w:r>
        <w:rPr>
          <w:rFonts w:hint="eastAsia" w:ascii="仿宋_GB2312" w:eastAsia="仿宋_GB2312"/>
          <w:sz w:val="32"/>
          <w:szCs w:val="32"/>
          <w:lang w:val="en-US" w:eastAsia="zh-CN"/>
        </w:rPr>
        <w:t>国土海洋气象支出1108.74万元，主要用于国土事务行政运行、土地资源调查、地质灾害防治及其他国土资源事务支出。</w:t>
      </w:r>
      <w:r>
        <w:rPr>
          <w:rFonts w:hint="eastAsia" w:ascii="仿宋_GB2312" w:eastAsia="仿宋_GB2312"/>
          <w:sz w:val="32"/>
          <w:szCs w:val="32"/>
        </w:rPr>
        <w:t>比上年决算数</w:t>
      </w:r>
      <w:r>
        <w:rPr>
          <w:rFonts w:hint="eastAsia" w:ascii="仿宋_GB2312" w:eastAsia="仿宋_GB2312"/>
          <w:sz w:val="32"/>
          <w:szCs w:val="32"/>
          <w:lang w:val="en-US" w:eastAsia="zh-CN"/>
        </w:rPr>
        <w:t>减少1298.16</w:t>
      </w:r>
      <w:r>
        <w:rPr>
          <w:rFonts w:hint="eastAsia" w:ascii="仿宋_GB2312" w:eastAsia="仿宋_GB2312"/>
          <w:sz w:val="32"/>
          <w:szCs w:val="32"/>
        </w:rPr>
        <w:t>万元，</w:t>
      </w:r>
      <w:r>
        <w:rPr>
          <w:rFonts w:hint="eastAsia" w:ascii="仿宋_GB2312" w:eastAsia="仿宋_GB2312"/>
          <w:sz w:val="32"/>
          <w:szCs w:val="32"/>
          <w:lang w:val="en-US" w:eastAsia="zh-CN"/>
        </w:rPr>
        <w:t>下降53.93</w:t>
      </w:r>
      <w:r>
        <w:rPr>
          <w:rFonts w:hint="eastAsia" w:ascii="仿宋_GB2312" w:eastAsia="仿宋_GB2312"/>
          <w:sz w:val="32"/>
          <w:szCs w:val="32"/>
        </w:rPr>
        <w:t>%，主要原因是</w:t>
      </w:r>
      <w:r>
        <w:rPr>
          <w:rFonts w:hint="eastAsia" w:ascii="仿宋_GB2312" w:eastAsia="仿宋_GB2312"/>
          <w:sz w:val="32"/>
          <w:szCs w:val="32"/>
          <w:lang w:val="en-US" w:eastAsia="zh-CN"/>
        </w:rPr>
        <w:t>行政运行支出、地质灾害防治及其他国土资源事务支出减少</w:t>
      </w:r>
      <w:r>
        <w:rPr>
          <w:rFonts w:hint="eastAsia" w:ascii="仿宋_GB2312" w:eastAsia="仿宋_GB2312"/>
          <w:sz w:val="32"/>
          <w:szCs w:val="32"/>
          <w:lang w:eastAsia="zh-CN"/>
        </w:rPr>
        <w:t>。</w:t>
      </w:r>
    </w:p>
    <w:p>
      <w:pPr>
        <w:numPr>
          <w:ilvl w:val="0"/>
          <w:numId w:val="3"/>
        </w:numPr>
        <w:tabs>
          <w:tab w:val="clear" w:pos="312"/>
        </w:tabs>
        <w:spacing w:line="640" w:lineRule="exact"/>
        <w:ind w:left="0" w:leftChars="0" w:firstLine="645" w:firstLineChars="0"/>
        <w:rPr>
          <w:rFonts w:hint="eastAsia" w:ascii="仿宋_GB2312" w:eastAsia="仿宋_GB2312"/>
          <w:sz w:val="32"/>
          <w:szCs w:val="32"/>
        </w:rPr>
      </w:pPr>
      <w:r>
        <w:rPr>
          <w:rFonts w:hint="eastAsia" w:ascii="仿宋_GB2312" w:eastAsia="仿宋_GB2312"/>
          <w:sz w:val="32"/>
          <w:szCs w:val="32"/>
          <w:lang w:val="en-US" w:eastAsia="zh-CN"/>
        </w:rPr>
        <w:t>住房保障支出75.61万元，主要用于住房公积金支出，</w:t>
      </w:r>
      <w:r>
        <w:rPr>
          <w:rFonts w:hint="eastAsia" w:ascii="仿宋_GB2312" w:eastAsia="仿宋_GB2312"/>
          <w:sz w:val="32"/>
          <w:szCs w:val="32"/>
        </w:rPr>
        <w:t>比上年决算数</w:t>
      </w:r>
      <w:r>
        <w:rPr>
          <w:rFonts w:hint="eastAsia" w:ascii="仿宋_GB2312" w:eastAsia="仿宋_GB2312"/>
          <w:sz w:val="32"/>
          <w:szCs w:val="32"/>
          <w:lang w:val="en-US" w:eastAsia="zh-CN"/>
        </w:rPr>
        <w:t>增加24.99</w:t>
      </w:r>
      <w:r>
        <w:rPr>
          <w:rFonts w:hint="eastAsia" w:ascii="仿宋_GB2312" w:eastAsia="仿宋_GB2312"/>
          <w:sz w:val="32"/>
          <w:szCs w:val="32"/>
        </w:rPr>
        <w:t>万元，</w:t>
      </w:r>
      <w:r>
        <w:rPr>
          <w:rFonts w:hint="eastAsia" w:ascii="仿宋_GB2312" w:eastAsia="仿宋_GB2312"/>
          <w:sz w:val="32"/>
          <w:szCs w:val="32"/>
          <w:lang w:val="en-US" w:eastAsia="zh-CN"/>
        </w:rPr>
        <w:t>上升 49.37</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主要原因是住房公积金调整</w:t>
      </w:r>
      <w:r>
        <w:rPr>
          <w:rFonts w:hint="eastAsia" w:ascii="仿宋_GB2312" w:eastAsia="仿宋_GB2312"/>
          <w:sz w:val="32"/>
          <w:szCs w:val="32"/>
          <w:lang w:eastAsia="zh-CN"/>
        </w:rPr>
        <w:t>。</w:t>
      </w:r>
    </w:p>
    <w:p>
      <w:pPr>
        <w:numPr>
          <w:ilvl w:val="0"/>
          <w:numId w:val="0"/>
        </w:numPr>
        <w:spacing w:line="640" w:lineRule="exact"/>
        <w:ind w:left="645" w:leftChars="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val="en-US" w:eastAsia="zh-CN"/>
        </w:rPr>
        <w:t>2017</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lang w:val="en-US"/>
        </w:rPr>
      </w:pPr>
      <w:r>
        <w:rPr>
          <w:rFonts w:hint="eastAsia" w:ascii="仿宋_GB2312" w:eastAsia="仿宋_GB2312"/>
          <w:sz w:val="32"/>
          <w:szCs w:val="32"/>
          <w:lang w:val="en-US" w:eastAsia="zh-CN"/>
        </w:rPr>
        <w:t>和平县国土资源局2017</w:t>
      </w:r>
      <w:r>
        <w:rPr>
          <w:rFonts w:hint="eastAsia" w:ascii="仿宋_GB2312" w:eastAsia="仿宋_GB2312"/>
          <w:sz w:val="32"/>
          <w:szCs w:val="32"/>
        </w:rPr>
        <w:t>年度财政拨款收入合计</w:t>
      </w:r>
      <w:r>
        <w:rPr>
          <w:rFonts w:hint="eastAsia" w:ascii="仿宋_GB2312" w:eastAsia="仿宋_GB2312"/>
          <w:sz w:val="32"/>
          <w:szCs w:val="32"/>
          <w:lang w:val="en-US" w:eastAsia="zh-CN"/>
        </w:rPr>
        <w:t>2942.40</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2835.21</w:t>
      </w:r>
      <w:r>
        <w:rPr>
          <w:rFonts w:hint="eastAsia" w:ascii="仿宋_GB2312" w:eastAsia="仿宋_GB2312"/>
          <w:sz w:val="32"/>
          <w:szCs w:val="32"/>
        </w:rPr>
        <w:t>万元，比年初预算数增</w:t>
      </w:r>
      <w:r>
        <w:rPr>
          <w:rFonts w:hint="eastAsia" w:ascii="仿宋_GB2312" w:eastAsia="仿宋_GB2312"/>
          <w:sz w:val="32"/>
          <w:szCs w:val="32"/>
          <w:lang w:val="en-US" w:eastAsia="zh-CN"/>
        </w:rPr>
        <w:t>加1450.51</w:t>
      </w:r>
      <w:r>
        <w:rPr>
          <w:rFonts w:hint="eastAsia" w:ascii="仿宋_GB2312" w:eastAsia="仿宋_GB2312"/>
          <w:sz w:val="32"/>
          <w:szCs w:val="32"/>
        </w:rPr>
        <w:t>万元，增长</w:t>
      </w:r>
      <w:r>
        <w:rPr>
          <w:rFonts w:hint="eastAsia" w:ascii="仿宋_GB2312" w:eastAsia="仿宋_GB2312"/>
          <w:sz w:val="32"/>
          <w:szCs w:val="32"/>
          <w:lang w:val="en-US" w:eastAsia="zh-CN"/>
        </w:rPr>
        <w:t>104.75</w:t>
      </w:r>
      <w:r>
        <w:rPr>
          <w:rFonts w:hint="eastAsia" w:ascii="仿宋_GB2312" w:eastAsia="仿宋_GB2312"/>
          <w:sz w:val="32"/>
          <w:szCs w:val="32"/>
        </w:rPr>
        <w:t>%；主要原因是</w:t>
      </w:r>
      <w:r>
        <w:rPr>
          <w:rFonts w:hint="eastAsia" w:ascii="仿宋_GB2312" w:eastAsia="仿宋_GB2312"/>
          <w:sz w:val="32"/>
          <w:szCs w:val="32"/>
          <w:lang w:val="en-US" w:eastAsia="zh-CN"/>
        </w:rPr>
        <w:t>工资福利增加，省市要求临时增加工作任务财政追加费用及农林水事务支出，</w:t>
      </w:r>
      <w:r>
        <w:rPr>
          <w:rFonts w:hint="eastAsia" w:ascii="仿宋_GB2312" w:eastAsia="仿宋_GB2312"/>
          <w:sz w:val="32"/>
          <w:szCs w:val="32"/>
        </w:rPr>
        <w:t>年初预算</w:t>
      </w:r>
      <w:r>
        <w:rPr>
          <w:rFonts w:hint="eastAsia" w:ascii="仿宋_GB2312" w:eastAsia="仿宋_GB2312"/>
          <w:sz w:val="32"/>
          <w:szCs w:val="32"/>
          <w:lang w:val="en-US" w:eastAsia="zh-CN"/>
        </w:rPr>
        <w:t>按县财政下达指标编制；二</w:t>
      </w:r>
      <w:r>
        <w:rPr>
          <w:rFonts w:hint="eastAsia" w:ascii="仿宋_GB2312" w:eastAsia="仿宋_GB2312"/>
          <w:sz w:val="32"/>
          <w:szCs w:val="32"/>
        </w:rPr>
        <w:t>政府性基金预算财政拨款收入</w:t>
      </w:r>
      <w:r>
        <w:rPr>
          <w:rFonts w:hint="eastAsia" w:ascii="仿宋_GB2312" w:eastAsia="仿宋_GB2312"/>
          <w:sz w:val="32"/>
          <w:szCs w:val="32"/>
          <w:lang w:val="en-US" w:eastAsia="zh-CN"/>
        </w:rPr>
        <w:t>107.19</w:t>
      </w:r>
      <w:r>
        <w:rPr>
          <w:rFonts w:hint="eastAsia" w:ascii="仿宋_GB2312" w:eastAsia="仿宋_GB2312"/>
          <w:sz w:val="32"/>
          <w:szCs w:val="32"/>
        </w:rPr>
        <w:t>万元，比年初预算数增加</w:t>
      </w:r>
      <w:r>
        <w:rPr>
          <w:rFonts w:hint="eastAsia" w:ascii="仿宋_GB2312" w:eastAsia="仿宋_GB2312"/>
          <w:sz w:val="32"/>
          <w:szCs w:val="32"/>
          <w:lang w:val="en-US" w:eastAsia="zh-CN"/>
        </w:rPr>
        <w:t>0.09</w:t>
      </w:r>
      <w:r>
        <w:rPr>
          <w:rFonts w:hint="eastAsia" w:ascii="仿宋_GB2312" w:eastAsia="仿宋_GB2312"/>
          <w:sz w:val="32"/>
          <w:szCs w:val="32"/>
        </w:rPr>
        <w:t>万元，</w:t>
      </w:r>
      <w:r>
        <w:rPr>
          <w:rFonts w:hint="eastAsia" w:ascii="仿宋_GB2312" w:eastAsia="仿宋_GB2312"/>
          <w:sz w:val="32"/>
          <w:szCs w:val="32"/>
          <w:lang w:val="en-US" w:eastAsia="zh-CN"/>
        </w:rPr>
        <w:t>上升0.08</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主要原因是年初预算</w:t>
      </w:r>
      <w:r>
        <w:rPr>
          <w:rFonts w:hint="eastAsia" w:ascii="仿宋_GB2312" w:eastAsia="仿宋_GB2312"/>
          <w:sz w:val="32"/>
          <w:szCs w:val="32"/>
          <w:lang w:val="en-US" w:eastAsia="zh-CN"/>
        </w:rPr>
        <w:t>按县财政下达指标要求编制，年度决算按财政调整执行。</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hint="eastAsia" w:ascii="仿宋_GB2312" w:eastAsia="仿宋_GB2312"/>
          <w:b/>
          <w:sz w:val="32"/>
          <w:szCs w:val="32"/>
          <w:lang w:val="en-US" w:eastAsia="zh-CN"/>
        </w:rPr>
        <w:t>2017</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lang w:val="en-US"/>
        </w:rPr>
      </w:pPr>
      <w:r>
        <w:rPr>
          <w:rFonts w:hint="eastAsia" w:ascii="仿宋_GB2312" w:eastAsia="仿宋_GB2312"/>
          <w:sz w:val="32"/>
          <w:szCs w:val="32"/>
          <w:lang w:val="en-US" w:eastAsia="zh-CN"/>
        </w:rPr>
        <w:t>和平县国土资源局2017</w:t>
      </w:r>
      <w:r>
        <w:rPr>
          <w:rFonts w:hint="eastAsia" w:ascii="仿宋_GB2312" w:eastAsia="仿宋_GB2312"/>
          <w:sz w:val="32"/>
          <w:szCs w:val="32"/>
        </w:rPr>
        <w:t>年度财政拨款支出合计</w:t>
      </w:r>
      <w:r>
        <w:rPr>
          <w:rFonts w:hint="eastAsia" w:ascii="仿宋_GB2312" w:eastAsia="仿宋_GB2312"/>
          <w:sz w:val="32"/>
          <w:szCs w:val="32"/>
          <w:lang w:val="en-US" w:eastAsia="zh-CN"/>
        </w:rPr>
        <w:t xml:space="preserve"> 1810.82</w:t>
      </w:r>
      <w:r>
        <w:rPr>
          <w:rFonts w:hint="eastAsia" w:ascii="仿宋_GB2312" w:eastAsia="仿宋_GB2312"/>
          <w:sz w:val="32"/>
          <w:szCs w:val="32"/>
        </w:rPr>
        <w:t>万元。其中：一般公共预算财政拨款支</w:t>
      </w:r>
      <w:r>
        <w:rPr>
          <w:rFonts w:hint="eastAsia" w:ascii="仿宋_GB2312" w:eastAsia="仿宋_GB2312"/>
          <w:sz w:val="32"/>
          <w:szCs w:val="32"/>
          <w:lang w:val="en-US" w:eastAsia="zh-CN"/>
        </w:rPr>
        <w:t>出1703.63</w:t>
      </w:r>
      <w:r>
        <w:rPr>
          <w:rFonts w:hint="eastAsia" w:ascii="仿宋_GB2312" w:eastAsia="仿宋_GB2312"/>
          <w:sz w:val="32"/>
          <w:szCs w:val="32"/>
        </w:rPr>
        <w:t>万元，比年初预算数增加</w:t>
      </w:r>
      <w:r>
        <w:rPr>
          <w:rFonts w:hint="eastAsia" w:ascii="仿宋_GB2312" w:eastAsia="仿宋_GB2312"/>
          <w:sz w:val="32"/>
          <w:szCs w:val="32"/>
          <w:lang w:val="en-US" w:eastAsia="zh-CN"/>
        </w:rPr>
        <w:t>318.93</w:t>
      </w:r>
      <w:r>
        <w:rPr>
          <w:rFonts w:hint="eastAsia" w:ascii="仿宋_GB2312" w:eastAsia="仿宋_GB2312"/>
          <w:sz w:val="32"/>
          <w:szCs w:val="32"/>
        </w:rPr>
        <w:t>万元，增长</w:t>
      </w:r>
      <w:r>
        <w:rPr>
          <w:rFonts w:hint="eastAsia" w:ascii="仿宋_GB2312" w:eastAsia="仿宋_GB2312"/>
          <w:sz w:val="32"/>
          <w:szCs w:val="32"/>
          <w:lang w:val="en-US" w:eastAsia="zh-CN"/>
        </w:rPr>
        <w:t>23.03</w:t>
      </w:r>
      <w:r>
        <w:rPr>
          <w:rFonts w:hint="eastAsia" w:ascii="仿宋_GB2312" w:eastAsia="仿宋_GB2312"/>
          <w:sz w:val="32"/>
          <w:szCs w:val="32"/>
        </w:rPr>
        <w:t>%；主要原因是</w:t>
      </w:r>
      <w:r>
        <w:rPr>
          <w:rFonts w:hint="eastAsia" w:ascii="仿宋_GB2312" w:eastAsia="仿宋_GB2312"/>
          <w:sz w:val="32"/>
          <w:szCs w:val="32"/>
          <w:lang w:val="en-US" w:eastAsia="zh-CN"/>
        </w:rPr>
        <w:t>工资福利增加、医疗保障和住房保障调整，省、市国土主管部门下达工作任务及农林水事务支出导致费用增加；二</w:t>
      </w:r>
      <w:r>
        <w:rPr>
          <w:rFonts w:hint="eastAsia" w:ascii="仿宋_GB2312" w:eastAsia="仿宋_GB2312"/>
          <w:sz w:val="32"/>
          <w:szCs w:val="32"/>
        </w:rPr>
        <w:t>政府性基金预算财政拨款支出</w:t>
      </w:r>
      <w:r>
        <w:rPr>
          <w:rFonts w:hint="eastAsia" w:ascii="仿宋_GB2312" w:eastAsia="仿宋_GB2312"/>
          <w:sz w:val="32"/>
          <w:szCs w:val="32"/>
          <w:lang w:val="en-US" w:eastAsia="zh-CN"/>
        </w:rPr>
        <w:t>107.19</w:t>
      </w:r>
      <w:r>
        <w:rPr>
          <w:rFonts w:hint="eastAsia" w:ascii="仿宋_GB2312" w:eastAsia="仿宋_GB2312"/>
          <w:sz w:val="32"/>
          <w:szCs w:val="32"/>
        </w:rPr>
        <w:t>万元，比年初预算数增加</w:t>
      </w:r>
      <w:r>
        <w:rPr>
          <w:rFonts w:hint="eastAsia" w:ascii="仿宋_GB2312" w:eastAsia="仿宋_GB2312"/>
          <w:sz w:val="32"/>
          <w:szCs w:val="32"/>
          <w:lang w:val="en-US" w:eastAsia="zh-CN"/>
        </w:rPr>
        <w:t>0.09</w:t>
      </w:r>
      <w:r>
        <w:rPr>
          <w:rFonts w:hint="eastAsia" w:ascii="仿宋_GB2312" w:eastAsia="仿宋_GB2312"/>
          <w:sz w:val="32"/>
          <w:szCs w:val="32"/>
        </w:rPr>
        <w:t>万元，</w:t>
      </w:r>
      <w:r>
        <w:rPr>
          <w:rFonts w:hint="eastAsia" w:ascii="仿宋_GB2312" w:eastAsia="仿宋_GB2312"/>
          <w:sz w:val="32"/>
          <w:szCs w:val="32"/>
          <w:lang w:val="en-US" w:eastAsia="zh-CN"/>
        </w:rPr>
        <w:t>上升0.08</w:t>
      </w:r>
      <w:r>
        <w:rPr>
          <w:rFonts w:hint="eastAsia" w:ascii="仿宋_GB2312" w:eastAsia="仿宋_GB2312"/>
          <w:sz w:val="32"/>
          <w:szCs w:val="32"/>
        </w:rPr>
        <w:t>%；主要原因是年初预算</w:t>
      </w:r>
      <w:r>
        <w:rPr>
          <w:rFonts w:hint="eastAsia" w:ascii="仿宋_GB2312" w:eastAsia="仿宋_GB2312"/>
          <w:sz w:val="32"/>
          <w:szCs w:val="32"/>
          <w:lang w:val="en-US" w:eastAsia="zh-CN"/>
        </w:rPr>
        <w:t>按县财政下达指标要求编制，年度决算按财政调整执行。</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lang w:val="en-US" w:eastAsia="zh-CN"/>
        </w:rPr>
        <w:t>社会保障就业支出</w:t>
      </w:r>
      <w:r>
        <w:rPr>
          <w:rFonts w:hint="eastAsia" w:ascii="仿宋_GB2312" w:hAnsi="宋体" w:eastAsia="仿宋_GB2312" w:cs="宋体"/>
          <w:kern w:val="0"/>
          <w:sz w:val="32"/>
          <w:szCs w:val="32"/>
        </w:rPr>
        <w:t>（款）</w:t>
      </w:r>
      <w:r>
        <w:rPr>
          <w:rFonts w:hint="eastAsia" w:ascii="仿宋_GB2312" w:hAnsi="宋体" w:eastAsia="仿宋_GB2312" w:cs="宋体"/>
          <w:kern w:val="0"/>
          <w:sz w:val="32"/>
          <w:szCs w:val="32"/>
          <w:lang w:val="en-US" w:eastAsia="zh-CN"/>
        </w:rPr>
        <w:t xml:space="preserve"> 235.88</w:t>
      </w:r>
      <w:r>
        <w:rPr>
          <w:rFonts w:hint="eastAsia" w:ascii="仿宋_GB2312" w:eastAsia="仿宋_GB2312"/>
          <w:sz w:val="32"/>
          <w:szCs w:val="32"/>
        </w:rPr>
        <w:t>万元，主要用于</w:t>
      </w:r>
      <w:r>
        <w:rPr>
          <w:rFonts w:hint="eastAsia" w:ascii="仿宋_GB2312" w:eastAsia="仿宋_GB2312"/>
          <w:sz w:val="32"/>
          <w:szCs w:val="32"/>
          <w:lang w:val="en-US" w:eastAsia="zh-CN"/>
        </w:rPr>
        <w:t>行政事业单位离退休支出</w:t>
      </w:r>
      <w:r>
        <w:rPr>
          <w:rFonts w:hint="eastAsia" w:ascii="仿宋_GB2312" w:eastAsia="仿宋_GB2312"/>
          <w:sz w:val="32"/>
          <w:szCs w:val="32"/>
        </w:rPr>
        <w:t>；</w:t>
      </w:r>
      <w:r>
        <w:rPr>
          <w:rFonts w:hint="eastAsia" w:ascii="仿宋_GB2312" w:eastAsia="仿宋_GB2312"/>
          <w:sz w:val="32"/>
          <w:szCs w:val="32"/>
          <w:lang w:val="en-US" w:eastAsia="zh-CN"/>
        </w:rPr>
        <w:t>医疗卫生与计划生育支出</w:t>
      </w:r>
      <w:r>
        <w:rPr>
          <w:rFonts w:hint="eastAsia" w:ascii="仿宋_GB2312" w:hAnsi="宋体" w:eastAsia="仿宋_GB2312" w:cs="宋体"/>
          <w:kern w:val="0"/>
          <w:sz w:val="32"/>
          <w:szCs w:val="32"/>
        </w:rPr>
        <w:t>（款）</w:t>
      </w:r>
      <w:r>
        <w:rPr>
          <w:rFonts w:hint="eastAsia" w:ascii="仿宋_GB2312" w:hAnsi="宋体" w:eastAsia="仿宋_GB2312" w:cs="宋体"/>
          <w:kern w:val="0"/>
          <w:sz w:val="32"/>
          <w:szCs w:val="32"/>
          <w:lang w:val="en-US" w:eastAsia="zh-CN"/>
        </w:rPr>
        <w:t>184</w:t>
      </w:r>
      <w:r>
        <w:rPr>
          <w:rFonts w:hint="eastAsia" w:ascii="仿宋_GB2312" w:eastAsia="仿宋_GB2312"/>
          <w:sz w:val="32"/>
          <w:szCs w:val="32"/>
        </w:rPr>
        <w:t>万元，主要用于</w:t>
      </w:r>
      <w:r>
        <w:rPr>
          <w:rFonts w:hint="eastAsia" w:ascii="仿宋_GB2312" w:eastAsia="仿宋_GB2312"/>
          <w:sz w:val="32"/>
          <w:szCs w:val="32"/>
          <w:lang w:val="en-US" w:eastAsia="zh-CN"/>
        </w:rPr>
        <w:t>医疗保障；城乡社区支出 107.19万元，主要用征地拆迁补偿支出 、补助被征地农民支出；农林水支出99.40万元,主要用于高标准农田建设及永久基本农田保护标识牌费用支出；国土海洋气象等支出 1108.74万元，这主要用于行政运行支出、国土资源调查支出、地质矿产资源利用与保护支出、其他国土资事务支出；住房保障支出75.61万元，主要用于住房公积金支出</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hint="eastAsia" w:ascii="仿宋_GB2312" w:eastAsia="仿宋_GB2312"/>
          <w:b/>
          <w:sz w:val="32"/>
          <w:szCs w:val="32"/>
          <w:lang w:val="en-US" w:eastAsia="zh-CN"/>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lang w:val="en-US" w:eastAsia="zh-CN"/>
        </w:rPr>
        <w:t>和平县国土资源局2017</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24.07</w:t>
      </w:r>
      <w:r>
        <w:rPr>
          <w:rFonts w:hint="eastAsia" w:ascii="仿宋_GB2312" w:hAnsi="宋体" w:eastAsia="仿宋_GB2312"/>
          <w:sz w:val="32"/>
          <w:szCs w:val="32"/>
        </w:rPr>
        <w:t>万元，其中：</w:t>
      </w:r>
      <w:r>
        <w:rPr>
          <w:rFonts w:hint="eastAsia" w:ascii="仿宋_GB2312" w:eastAsia="仿宋_GB2312"/>
          <w:sz w:val="32"/>
          <w:szCs w:val="32"/>
        </w:rPr>
        <w:t>因公出国（境）费支出决算为</w:t>
      </w:r>
      <w:r>
        <w:rPr>
          <w:rFonts w:hint="eastAsia" w:ascii="仿宋_GB2312" w:eastAsia="仿宋_GB2312"/>
          <w:sz w:val="32"/>
          <w:szCs w:val="32"/>
          <w:lang w:val="en-US" w:eastAsia="zh-CN"/>
        </w:rPr>
        <w:t>0</w:t>
      </w:r>
      <w:r>
        <w:rPr>
          <w:rFonts w:hint="eastAsia" w:ascii="仿宋_GB2312" w:eastAsia="仿宋_GB2312"/>
          <w:sz w:val="32"/>
          <w:szCs w:val="32"/>
        </w:rPr>
        <w:t>万元，完成预算</w:t>
      </w:r>
      <w:r>
        <w:rPr>
          <w:rFonts w:hint="eastAsia" w:ascii="仿宋_GB2312" w:eastAsia="仿宋_GB2312"/>
          <w:sz w:val="32"/>
          <w:szCs w:val="32"/>
          <w:lang w:val="en-US" w:eastAsia="zh-CN"/>
        </w:rPr>
        <w:t>0</w:t>
      </w:r>
      <w:r>
        <w:rPr>
          <w:rFonts w:hint="eastAsia" w:ascii="仿宋_GB2312" w:eastAsia="仿宋_GB2312"/>
          <w:sz w:val="32"/>
          <w:szCs w:val="32"/>
        </w:rPr>
        <w:t>万元的</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公务用车购置及运行维护费支出决算为</w:t>
      </w:r>
      <w:r>
        <w:rPr>
          <w:rFonts w:hint="eastAsia" w:ascii="仿宋_GB2312" w:eastAsia="仿宋_GB2312"/>
          <w:sz w:val="32"/>
          <w:szCs w:val="32"/>
          <w:lang w:val="en-US" w:eastAsia="zh-CN"/>
        </w:rPr>
        <w:t>18.42</w:t>
      </w:r>
      <w:r>
        <w:rPr>
          <w:rFonts w:hint="eastAsia" w:ascii="仿宋_GB2312" w:eastAsia="仿宋_GB2312"/>
          <w:sz w:val="32"/>
          <w:szCs w:val="32"/>
        </w:rPr>
        <w:t>万元，完成预算</w:t>
      </w:r>
      <w:r>
        <w:rPr>
          <w:rFonts w:hint="eastAsia" w:ascii="仿宋_GB2312" w:eastAsia="仿宋_GB2312"/>
          <w:sz w:val="32"/>
          <w:szCs w:val="32"/>
          <w:lang w:val="en-US" w:eastAsia="zh-CN"/>
        </w:rPr>
        <w:t>9</w:t>
      </w:r>
      <w:r>
        <w:rPr>
          <w:rFonts w:hint="eastAsia" w:ascii="仿宋_GB2312" w:eastAsia="仿宋_GB2312"/>
          <w:sz w:val="32"/>
          <w:szCs w:val="32"/>
        </w:rPr>
        <w:t xml:space="preserve">万元的 </w:t>
      </w:r>
      <w:r>
        <w:rPr>
          <w:rFonts w:hint="eastAsia" w:ascii="仿宋_GB2312" w:eastAsia="仿宋_GB2312"/>
          <w:sz w:val="32"/>
          <w:szCs w:val="32"/>
          <w:lang w:val="en-US" w:eastAsia="zh-CN"/>
        </w:rPr>
        <w:t>204.66</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公务接待费支出决算为</w:t>
      </w:r>
      <w:r>
        <w:rPr>
          <w:rFonts w:hint="eastAsia" w:ascii="仿宋_GB2312" w:eastAsia="仿宋_GB2312"/>
          <w:sz w:val="32"/>
          <w:szCs w:val="32"/>
          <w:lang w:val="en-US" w:eastAsia="zh-CN"/>
        </w:rPr>
        <w:t xml:space="preserve"> 5.65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完成预算</w:t>
      </w:r>
      <w:r>
        <w:rPr>
          <w:rFonts w:hint="eastAsia" w:ascii="仿宋_GB2312" w:eastAsia="仿宋_GB2312"/>
          <w:sz w:val="32"/>
          <w:szCs w:val="32"/>
          <w:lang w:val="en-US" w:eastAsia="zh-CN"/>
        </w:rPr>
        <w:t>1.8</w:t>
      </w:r>
      <w:r>
        <w:rPr>
          <w:rFonts w:hint="eastAsia" w:ascii="仿宋_GB2312" w:eastAsia="仿宋_GB2312"/>
          <w:sz w:val="32"/>
          <w:szCs w:val="32"/>
        </w:rPr>
        <w:t>万元的</w:t>
      </w:r>
      <w:r>
        <w:rPr>
          <w:rFonts w:hint="eastAsia" w:ascii="仿宋_GB2312" w:eastAsia="仿宋_GB2312"/>
          <w:sz w:val="32"/>
          <w:szCs w:val="32"/>
          <w:lang w:val="en-US" w:eastAsia="zh-CN"/>
        </w:rPr>
        <w:t>313.88</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2017</w:t>
      </w:r>
      <w:r>
        <w:rPr>
          <w:rFonts w:hint="eastAsia" w:ascii="仿宋_GB2312" w:eastAsia="仿宋_GB2312"/>
          <w:sz w:val="32"/>
          <w:szCs w:val="32"/>
        </w:rPr>
        <w:t>年度“三公”经费支出决算大于预算数的主要原因是</w:t>
      </w:r>
      <w:r>
        <w:rPr>
          <w:rFonts w:hint="eastAsia" w:ascii="仿宋_GB2312" w:eastAsia="仿宋_GB2312"/>
          <w:sz w:val="32"/>
          <w:szCs w:val="32"/>
          <w:lang w:val="en-US" w:eastAsia="zh-CN"/>
        </w:rPr>
        <w:t>局使用车辆较多，工作业务下队及日常巡查较频繁，上级来检查任务较多，年初预算按县财政下达指标编制，年度决算按财政调整执行，实际支出与预算相差较大。</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与上年相比，</w:t>
      </w:r>
      <w:r>
        <w:rPr>
          <w:rFonts w:hint="eastAsia" w:ascii="仿宋_GB2312" w:hAnsi="宋体" w:eastAsia="仿宋_GB2312"/>
          <w:sz w:val="32"/>
          <w:szCs w:val="32"/>
          <w:lang w:val="en-US" w:eastAsia="zh-CN"/>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w:t>
      </w:r>
      <w:r>
        <w:rPr>
          <w:rFonts w:hint="eastAsia" w:ascii="仿宋_GB2312" w:hAnsi="宋体" w:eastAsia="仿宋_GB2312"/>
          <w:sz w:val="32"/>
          <w:szCs w:val="32"/>
          <w:lang w:val="en-US" w:eastAsia="zh-CN"/>
        </w:rPr>
        <w:t>降低6.05万元</w:t>
      </w:r>
      <w:r>
        <w:rPr>
          <w:rFonts w:hint="eastAsia" w:ascii="仿宋_GB2312" w:hAnsi="宋体" w:eastAsia="仿宋_GB2312"/>
          <w:sz w:val="32"/>
          <w:szCs w:val="32"/>
        </w:rPr>
        <w:t>。主要原因是</w:t>
      </w:r>
      <w:r>
        <w:rPr>
          <w:rFonts w:hint="eastAsia" w:ascii="仿宋_GB2312" w:eastAsia="仿宋_GB2312"/>
          <w:sz w:val="32"/>
          <w:szCs w:val="32"/>
        </w:rPr>
        <w:t>从严控制</w:t>
      </w:r>
      <w:r>
        <w:rPr>
          <w:rFonts w:hint="eastAsia" w:ascii="仿宋_GB2312" w:eastAsia="仿宋_GB2312"/>
          <w:sz w:val="32"/>
          <w:szCs w:val="32"/>
          <w:lang w:val="en-US" w:eastAsia="zh-CN"/>
        </w:rPr>
        <w:t>公用</w:t>
      </w:r>
      <w:r>
        <w:rPr>
          <w:rFonts w:hint="eastAsia" w:ascii="仿宋_GB2312" w:eastAsia="仿宋_GB2312"/>
          <w:sz w:val="32"/>
          <w:szCs w:val="32"/>
        </w:rPr>
        <w:t>经费开支，全年实际支出有所节约</w:t>
      </w:r>
      <w:r>
        <w:rPr>
          <w:rFonts w:hint="eastAsia" w:ascii="仿宋_GB2312" w:hAnsi="宋体" w:eastAsia="仿宋_GB2312"/>
          <w:sz w:val="32"/>
          <w:szCs w:val="32"/>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18.42</w:t>
      </w:r>
      <w:r>
        <w:rPr>
          <w:rFonts w:hint="eastAsia" w:ascii="仿宋_GB2312" w:eastAsia="仿宋_GB2312"/>
          <w:sz w:val="32"/>
          <w:szCs w:val="32"/>
        </w:rPr>
        <w:t>万元，占</w:t>
      </w:r>
      <w:r>
        <w:rPr>
          <w:rFonts w:hint="eastAsia" w:ascii="仿宋_GB2312" w:eastAsia="仿宋_GB2312"/>
          <w:sz w:val="32"/>
          <w:szCs w:val="32"/>
          <w:lang w:val="en-US" w:eastAsia="zh-CN"/>
        </w:rPr>
        <w:t>76.53</w:t>
      </w:r>
      <w:r>
        <w:rPr>
          <w:rFonts w:hint="eastAsia" w:ascii="仿宋_GB2312" w:eastAsia="仿宋_GB2312"/>
          <w:sz w:val="32"/>
          <w:szCs w:val="32"/>
        </w:rPr>
        <w:t>%；公务接待费支出</w:t>
      </w:r>
      <w:r>
        <w:rPr>
          <w:rFonts w:hint="eastAsia" w:ascii="仿宋_GB2312" w:eastAsia="仿宋_GB2312"/>
          <w:sz w:val="32"/>
          <w:szCs w:val="32"/>
          <w:lang w:val="en-US" w:eastAsia="zh-CN"/>
        </w:rPr>
        <w:t>5.65</w:t>
      </w:r>
      <w:r>
        <w:rPr>
          <w:rFonts w:hint="eastAsia" w:ascii="仿宋_GB2312" w:eastAsia="仿宋_GB2312"/>
          <w:sz w:val="32"/>
          <w:szCs w:val="32"/>
        </w:rPr>
        <w:t>万元，占</w:t>
      </w:r>
      <w:r>
        <w:rPr>
          <w:rFonts w:hint="eastAsia" w:ascii="仿宋_GB2312" w:eastAsia="仿宋_GB2312"/>
          <w:sz w:val="32"/>
          <w:szCs w:val="32"/>
          <w:lang w:val="en-US" w:eastAsia="zh-CN"/>
        </w:rPr>
        <w:t>23.47</w:t>
      </w:r>
      <w:r>
        <w:rPr>
          <w:rFonts w:hint="eastAsia" w:ascii="仿宋_GB2312" w:eastAsia="仿宋_GB2312"/>
          <w:sz w:val="32"/>
          <w:szCs w:val="32"/>
        </w:rPr>
        <w:t>%。具体情况如下：</w:t>
      </w:r>
    </w:p>
    <w:p>
      <w:pPr>
        <w:numPr>
          <w:ilvl w:val="0"/>
          <w:numId w:val="4"/>
        </w:numPr>
        <w:ind w:firstLine="640" w:firstLineChars="200"/>
        <w:rPr>
          <w:rFonts w:ascii="仿宋_GB2312" w:eastAsia="仿宋_GB2312"/>
          <w:sz w:val="32"/>
          <w:szCs w:val="32"/>
        </w:rPr>
      </w:pPr>
      <w:r>
        <w:rPr>
          <w:rFonts w:hint="eastAsia" w:ascii="仿宋_GB2312" w:eastAsia="仿宋_GB2312"/>
          <w:sz w:val="32"/>
          <w:szCs w:val="32"/>
        </w:rPr>
        <w:t>因公出国（境）费支出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ind w:firstLine="640" w:firstLineChars="200"/>
        <w:rPr>
          <w:rFonts w:ascii="仿宋_GB2312" w:eastAsia="仿宋_GB2312"/>
          <w:sz w:val="32"/>
          <w:szCs w:val="32"/>
        </w:rPr>
      </w:pPr>
      <w:r>
        <w:rPr>
          <w:rFonts w:hint="eastAsia" w:ascii="仿宋_GB2312" w:eastAsia="仿宋_GB2312"/>
          <w:sz w:val="32"/>
          <w:szCs w:val="32"/>
        </w:rPr>
        <w:t>公务用车购置及运行维护费支出</w:t>
      </w:r>
      <w:r>
        <w:rPr>
          <w:rFonts w:hint="eastAsia" w:ascii="仿宋_GB2312" w:eastAsia="仿宋_GB2312"/>
          <w:sz w:val="32"/>
          <w:szCs w:val="32"/>
          <w:lang w:val="en-US" w:eastAsia="zh-CN"/>
        </w:rPr>
        <w:t>18.42</w:t>
      </w:r>
      <w:r>
        <w:rPr>
          <w:rFonts w:hint="eastAsia" w:ascii="仿宋_GB2312" w:eastAsia="仿宋_GB2312"/>
          <w:sz w:val="32"/>
          <w:szCs w:val="32"/>
        </w:rPr>
        <w:t>万元，其中：公务用车购置支出为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ascii="仿宋_GB2312" w:eastAsia="仿宋_GB2312"/>
          <w:sz w:val="32"/>
          <w:szCs w:val="32"/>
        </w:rPr>
        <w:t>年</w:t>
      </w:r>
      <w:r>
        <w:rPr>
          <w:rFonts w:hint="eastAsia" w:ascii="仿宋_GB2312" w:eastAsia="仿宋_GB2312"/>
          <w:sz w:val="32"/>
          <w:szCs w:val="32"/>
        </w:rPr>
        <w:t>公务用车购置数</w:t>
      </w:r>
      <w:r>
        <w:rPr>
          <w:rFonts w:hint="eastAsia" w:ascii="仿宋_GB2312" w:eastAsia="仿宋_GB2312"/>
          <w:sz w:val="32"/>
          <w:szCs w:val="32"/>
          <w:lang w:val="en-US" w:eastAsia="zh-CN"/>
        </w:rPr>
        <w:t>0</w:t>
      </w:r>
      <w:r>
        <w:rPr>
          <w:rFonts w:hint="eastAsia" w:ascii="仿宋_GB2312" w:eastAsia="仿宋_GB2312"/>
          <w:sz w:val="32"/>
          <w:szCs w:val="32"/>
        </w:rPr>
        <w:t>辆；公务用车运行及维护支出</w:t>
      </w:r>
      <w:r>
        <w:rPr>
          <w:rFonts w:hint="eastAsia" w:ascii="仿宋_GB2312" w:eastAsia="仿宋_GB2312"/>
          <w:sz w:val="32"/>
          <w:szCs w:val="32"/>
          <w:lang w:val="en-US" w:eastAsia="zh-CN"/>
        </w:rPr>
        <w:t>18.42</w:t>
      </w:r>
      <w:r>
        <w:rPr>
          <w:rFonts w:hint="eastAsia" w:ascii="仿宋_GB2312" w:eastAsia="仿宋_GB2312"/>
          <w:sz w:val="32"/>
          <w:szCs w:val="32"/>
        </w:rPr>
        <w:t>万元，</w:t>
      </w:r>
      <w:r>
        <w:rPr>
          <w:rFonts w:hint="eastAsia" w:ascii="仿宋_GB2312" w:eastAsia="仿宋_GB2312"/>
          <w:sz w:val="32"/>
          <w:szCs w:val="32"/>
          <w:lang w:val="en-US" w:eastAsia="zh-CN"/>
        </w:rPr>
        <w:t>2017</w:t>
      </w:r>
      <w:r>
        <w:rPr>
          <w:rFonts w:hint="eastAsia" w:ascii="仿宋_GB2312" w:eastAsia="仿宋_GB2312"/>
          <w:sz w:val="32"/>
          <w:szCs w:val="32"/>
        </w:rPr>
        <w:t>年局（部、委、办）机关及下属单位公务用车保有量为</w:t>
      </w:r>
      <w:r>
        <w:rPr>
          <w:rFonts w:hint="eastAsia" w:ascii="仿宋_GB2312" w:eastAsia="仿宋_GB2312"/>
          <w:sz w:val="32"/>
          <w:szCs w:val="32"/>
          <w:lang w:val="en-US" w:eastAsia="zh-CN"/>
        </w:rPr>
        <w:t>5</w:t>
      </w:r>
      <w:r>
        <w:rPr>
          <w:rFonts w:hint="eastAsia" w:ascii="仿宋_GB2312" w:eastAsia="仿宋_GB2312"/>
          <w:sz w:val="32"/>
          <w:szCs w:val="32"/>
        </w:rPr>
        <w:t>辆，主要用</w:t>
      </w:r>
      <w:r>
        <w:rPr>
          <w:rFonts w:hint="eastAsia" w:ascii="仿宋_GB2312" w:eastAsia="仿宋_GB2312"/>
          <w:sz w:val="32"/>
          <w:szCs w:val="32"/>
          <w:lang w:val="en-US" w:eastAsia="zh-CN"/>
        </w:rPr>
        <w:t>于</w:t>
      </w:r>
      <w:r>
        <w:rPr>
          <w:rFonts w:hint="eastAsia" w:ascii="仿宋" w:hAnsi="仿宋" w:eastAsia="仿宋" w:cs="仿宋"/>
          <w:sz w:val="32"/>
          <w:szCs w:val="32"/>
        </w:rPr>
        <w:t>一般公务车辆</w:t>
      </w:r>
      <w:r>
        <w:rPr>
          <w:rFonts w:hint="eastAsia" w:ascii="仿宋" w:hAnsi="仿宋" w:eastAsia="仿宋" w:cs="仿宋"/>
          <w:sz w:val="32"/>
          <w:szCs w:val="32"/>
          <w:lang w:val="en-US" w:eastAsia="zh-CN"/>
        </w:rPr>
        <w:t>1</w:t>
      </w:r>
      <w:r>
        <w:rPr>
          <w:rFonts w:hint="eastAsia" w:ascii="仿宋" w:hAnsi="仿宋" w:eastAsia="仿宋" w:cs="仿宋"/>
          <w:sz w:val="32"/>
          <w:szCs w:val="32"/>
        </w:rPr>
        <w:t>辆，地灾应急用车1辆，执法用车</w:t>
      </w:r>
      <w:r>
        <w:rPr>
          <w:rFonts w:hint="eastAsia" w:ascii="仿宋" w:hAnsi="仿宋" w:eastAsia="仿宋" w:cs="仿宋"/>
          <w:sz w:val="32"/>
          <w:szCs w:val="32"/>
          <w:lang w:val="en-US" w:eastAsia="zh-CN"/>
        </w:rPr>
        <w:t>3</w:t>
      </w:r>
      <w:r>
        <w:rPr>
          <w:rFonts w:hint="eastAsia" w:ascii="仿宋" w:hAnsi="仿宋" w:eastAsia="仿宋" w:cs="仿宋"/>
          <w:sz w:val="32"/>
          <w:szCs w:val="32"/>
        </w:rPr>
        <w:t>辆</w:t>
      </w:r>
      <w:r>
        <w:rPr>
          <w:rFonts w:hint="eastAsia" w:ascii="仿宋_GB2312" w:eastAsia="仿宋_GB2312"/>
          <w:sz w:val="32"/>
          <w:szCs w:val="32"/>
        </w:rPr>
        <w:t>。</w:t>
      </w:r>
    </w:p>
    <w:p>
      <w:pPr>
        <w:ind w:firstLine="640" w:firstLineChars="200"/>
        <w:rPr>
          <w:rFonts w:hint="eastAsia" w:ascii="仿宋_GB2312" w:hAnsi="宋体" w:eastAsia="仿宋_GB2312"/>
          <w:sz w:val="32"/>
          <w:szCs w:val="32"/>
        </w:rPr>
      </w:pPr>
      <w:r>
        <w:rPr>
          <w:rFonts w:hint="eastAsia" w:ascii="仿宋_GB2312" w:eastAsia="仿宋_GB2312"/>
          <w:sz w:val="32"/>
          <w:szCs w:val="32"/>
        </w:rPr>
        <w:t>3.公务接待费支出</w:t>
      </w:r>
      <w:r>
        <w:rPr>
          <w:rFonts w:hint="eastAsia" w:ascii="仿宋_GB2312" w:eastAsia="仿宋_GB2312"/>
          <w:sz w:val="32"/>
          <w:szCs w:val="32"/>
          <w:lang w:val="en-US" w:eastAsia="zh-CN"/>
        </w:rPr>
        <w:t>5.65</w:t>
      </w:r>
      <w:r>
        <w:rPr>
          <w:rFonts w:hint="eastAsia" w:ascii="仿宋_GB2312" w:eastAsia="仿宋_GB2312"/>
          <w:sz w:val="32"/>
          <w:szCs w:val="32"/>
        </w:rPr>
        <w:t>万元，主要用于上级单位检查和相关单位交流工作等方面的接待。</w:t>
      </w:r>
      <w:r>
        <w:rPr>
          <w:rFonts w:hint="eastAsia" w:ascii="仿宋_GB2312" w:eastAsia="仿宋_GB2312"/>
          <w:sz w:val="32"/>
          <w:szCs w:val="32"/>
          <w:lang w:val="en-US" w:eastAsia="zh-CN"/>
        </w:rPr>
        <w:t>2017</w:t>
      </w:r>
      <w:r>
        <w:rPr>
          <w:rFonts w:hint="eastAsia" w:ascii="仿宋_GB2312" w:eastAsia="仿宋_GB2312"/>
          <w:sz w:val="32"/>
          <w:szCs w:val="32"/>
        </w:rPr>
        <w:t>年局（部、委、办）机关及下属</w:t>
      </w:r>
      <w:r>
        <w:rPr>
          <w:rFonts w:hint="eastAsia" w:ascii="仿宋_GB2312" w:eastAsia="仿宋_GB2312"/>
          <w:sz w:val="32"/>
          <w:szCs w:val="32"/>
          <w:lang w:val="en-US" w:eastAsia="zh-CN"/>
        </w:rPr>
        <w:t>0</w:t>
      </w:r>
      <w:r>
        <w:rPr>
          <w:rFonts w:hint="eastAsia" w:ascii="仿宋_GB2312" w:eastAsia="仿宋_GB2312"/>
          <w:sz w:val="32"/>
          <w:szCs w:val="32"/>
        </w:rPr>
        <w:t>个单位共接待国外来访团组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w:t>
      </w:r>
      <w:r>
        <w:rPr>
          <w:rFonts w:hint="eastAsia" w:ascii="仿宋_GB2312" w:eastAsia="仿宋_GB2312"/>
          <w:sz w:val="32"/>
          <w:szCs w:val="32"/>
          <w:lang w:eastAsia="zh-CN"/>
        </w:rPr>
        <w:t>。</w:t>
      </w:r>
      <w:r>
        <w:rPr>
          <w:rFonts w:hint="eastAsia" w:ascii="仿宋_GB2312" w:eastAsia="仿宋_GB2312"/>
          <w:sz w:val="32"/>
          <w:szCs w:val="32"/>
        </w:rPr>
        <w:t>发生国内接待</w:t>
      </w:r>
      <w:r>
        <w:rPr>
          <w:rFonts w:hint="eastAsia" w:ascii="仿宋_GB2312" w:eastAsia="仿宋_GB2312"/>
          <w:sz w:val="32"/>
          <w:szCs w:val="32"/>
          <w:lang w:val="en-US" w:eastAsia="zh-CN"/>
        </w:rPr>
        <w:t>共</w:t>
      </w:r>
      <w:r>
        <w:rPr>
          <w:rFonts w:hint="eastAsia" w:ascii="仿宋_GB2312" w:eastAsia="仿宋_GB2312"/>
          <w:sz w:val="32"/>
          <w:szCs w:val="32"/>
          <w:lang w:eastAsia="zh-CN"/>
        </w:rPr>
        <w:t>接待次</w:t>
      </w:r>
      <w:r>
        <w:rPr>
          <w:rFonts w:hint="eastAsia" w:ascii="仿宋_GB2312" w:eastAsia="仿宋_GB2312"/>
          <w:sz w:val="32"/>
          <w:szCs w:val="32"/>
          <w:lang w:val="en-US" w:eastAsia="zh-CN"/>
        </w:rPr>
        <w:t>44次，接待人数504人，</w:t>
      </w:r>
      <w:r>
        <w:rPr>
          <w:rFonts w:hint="eastAsia" w:ascii="仿宋_GB2312" w:eastAsia="仿宋_GB2312"/>
          <w:sz w:val="32"/>
          <w:szCs w:val="32"/>
        </w:rPr>
        <w:t>主要用于接待上级来人和业务来人接待。</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2017</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140.09</w:t>
      </w:r>
      <w:r>
        <w:rPr>
          <w:rFonts w:hint="eastAsia" w:ascii="仿宋_GB2312" w:hAnsi="宋体" w:eastAsia="仿宋_GB2312"/>
          <w:sz w:val="32"/>
          <w:szCs w:val="32"/>
        </w:rPr>
        <w:t>万元（与部门决算中行政单位和参照公务员法管理的事业单位一般公共预算财政拨款基本支出中公用经费之和保持一致），比上年减少</w:t>
      </w:r>
      <w:r>
        <w:rPr>
          <w:rFonts w:hint="eastAsia" w:ascii="仿宋_GB2312" w:hAnsi="宋体" w:eastAsia="仿宋_GB2312"/>
          <w:sz w:val="32"/>
          <w:szCs w:val="32"/>
          <w:lang w:val="en-US" w:eastAsia="zh-CN"/>
        </w:rPr>
        <w:t>30.81</w:t>
      </w:r>
      <w:r>
        <w:rPr>
          <w:rFonts w:hint="eastAsia" w:ascii="仿宋_GB2312" w:hAnsi="宋体" w:eastAsia="仿宋_GB2312"/>
          <w:sz w:val="32"/>
          <w:szCs w:val="32"/>
        </w:rPr>
        <w:t>万元，降低</w:t>
      </w:r>
      <w:r>
        <w:rPr>
          <w:rFonts w:hint="eastAsia" w:ascii="仿宋_GB2312" w:hAnsi="宋体" w:eastAsia="仿宋_GB2312"/>
          <w:sz w:val="32"/>
          <w:szCs w:val="32"/>
          <w:lang w:val="en-US" w:eastAsia="zh-CN"/>
        </w:rPr>
        <w:t>18.02</w:t>
      </w:r>
      <w:r>
        <w:rPr>
          <w:rFonts w:hint="eastAsia" w:ascii="仿宋_GB2312" w:hAnsi="宋体" w:eastAsia="仿宋_GB2312"/>
          <w:sz w:val="32"/>
          <w:szCs w:val="32"/>
        </w:rPr>
        <w:t>%。主要原因是</w:t>
      </w:r>
      <w:r>
        <w:rPr>
          <w:rFonts w:hint="eastAsia" w:ascii="仿宋_GB2312" w:eastAsia="仿宋_GB2312"/>
          <w:sz w:val="32"/>
          <w:szCs w:val="32"/>
        </w:rPr>
        <w:t>从严控制</w:t>
      </w:r>
      <w:r>
        <w:rPr>
          <w:rFonts w:hint="eastAsia" w:ascii="仿宋_GB2312" w:eastAsia="仿宋_GB2312"/>
          <w:sz w:val="32"/>
          <w:szCs w:val="32"/>
          <w:lang w:val="en-US" w:eastAsia="zh-CN"/>
        </w:rPr>
        <w:t>公用</w:t>
      </w:r>
      <w:r>
        <w:rPr>
          <w:rFonts w:hint="eastAsia" w:ascii="仿宋_GB2312" w:eastAsia="仿宋_GB2312"/>
          <w:sz w:val="32"/>
          <w:szCs w:val="32"/>
        </w:rPr>
        <w:t>经费开支，全年实际支出有所节约</w:t>
      </w:r>
      <w:r>
        <w:rPr>
          <w:rFonts w:hint="eastAsia" w:ascii="仿宋_GB2312" w:hAnsi="宋体" w:eastAsia="仿宋_GB2312"/>
          <w:sz w:val="32"/>
          <w:szCs w:val="32"/>
        </w:rPr>
        <w:t>。</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 xml:space="preserve"> 0.45</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0.45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其中：政府采购货物支出</w:t>
      </w:r>
      <w:r>
        <w:rPr>
          <w:rFonts w:hint="eastAsia" w:ascii="仿宋_GB2312" w:eastAsia="仿宋_GB2312"/>
          <w:sz w:val="32"/>
          <w:szCs w:val="32"/>
          <w:lang w:val="en-US" w:eastAsia="zh-CN"/>
        </w:rPr>
        <w:t>0.45</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0.45</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2017</w:t>
      </w:r>
      <w:r>
        <w:rPr>
          <w:rFonts w:hint="eastAsia" w:ascii="仿宋_GB2312" w:eastAsia="仿宋_GB2312"/>
          <w:sz w:val="32"/>
          <w:szCs w:val="32"/>
        </w:rPr>
        <w:t>年12月31日，</w:t>
      </w:r>
      <w:r>
        <w:rPr>
          <w:rFonts w:hint="eastAsia" w:ascii="仿宋" w:hAnsi="仿宋" w:eastAsia="仿宋" w:cs="仿宋"/>
          <w:sz w:val="32"/>
          <w:szCs w:val="32"/>
        </w:rPr>
        <w:t>本部门</w:t>
      </w:r>
      <w:r>
        <w:rPr>
          <w:rFonts w:hint="eastAsia" w:ascii="仿宋" w:hAnsi="仿宋" w:eastAsia="仿宋" w:cs="仿宋"/>
          <w:b w:val="0"/>
          <w:i w:val="0"/>
          <w:caps w:val="0"/>
          <w:color w:val="444444"/>
          <w:spacing w:val="0"/>
          <w:sz w:val="32"/>
          <w:szCs w:val="32"/>
          <w:shd w:val="clear" w:color="auto" w:fill="FFFFFF"/>
        </w:rPr>
        <w:t>占有使用国有资产总体情况为：办公用房</w:t>
      </w:r>
      <w:r>
        <w:rPr>
          <w:rFonts w:hint="eastAsia" w:ascii="仿宋" w:hAnsi="仿宋" w:eastAsia="仿宋" w:cs="仿宋"/>
          <w:b w:val="0"/>
          <w:i w:val="0"/>
          <w:caps w:val="0"/>
          <w:color w:val="444444"/>
          <w:spacing w:val="0"/>
          <w:sz w:val="32"/>
          <w:szCs w:val="32"/>
          <w:shd w:val="clear" w:color="auto" w:fill="FFFFFF"/>
          <w:lang w:val="en-US" w:eastAsia="zh-CN"/>
        </w:rPr>
        <w:t>建筑</w:t>
      </w:r>
      <w:r>
        <w:rPr>
          <w:rFonts w:hint="eastAsia" w:ascii="仿宋" w:hAnsi="仿宋" w:eastAsia="仿宋" w:cs="仿宋"/>
          <w:b w:val="0"/>
          <w:i w:val="0"/>
          <w:caps w:val="0"/>
          <w:color w:val="444444"/>
          <w:spacing w:val="0"/>
          <w:sz w:val="32"/>
          <w:szCs w:val="32"/>
          <w:shd w:val="clear" w:color="auto" w:fill="FFFFFF"/>
        </w:rPr>
        <w:t>面积为6918.43平方米，使用面积为</w:t>
      </w:r>
      <w:r>
        <w:rPr>
          <w:rFonts w:hint="eastAsia" w:ascii="仿宋" w:hAnsi="仿宋" w:eastAsia="仿宋" w:cs="仿宋"/>
          <w:b w:val="0"/>
          <w:i w:val="0"/>
          <w:caps w:val="0"/>
          <w:color w:val="444444"/>
          <w:spacing w:val="0"/>
          <w:sz w:val="32"/>
          <w:szCs w:val="32"/>
          <w:shd w:val="clear" w:color="auto" w:fill="FFFFFF"/>
          <w:lang w:val="en-US" w:eastAsia="zh-CN"/>
        </w:rPr>
        <w:t>1035</w:t>
      </w:r>
      <w:r>
        <w:rPr>
          <w:rFonts w:hint="eastAsia" w:ascii="仿宋" w:hAnsi="仿宋" w:eastAsia="仿宋" w:cs="仿宋"/>
          <w:b w:val="0"/>
          <w:i w:val="0"/>
          <w:caps w:val="0"/>
          <w:color w:val="444444"/>
          <w:spacing w:val="0"/>
          <w:sz w:val="32"/>
          <w:szCs w:val="32"/>
          <w:shd w:val="clear" w:color="auto" w:fill="FFFFFF"/>
        </w:rPr>
        <w:t>平方米</w:t>
      </w:r>
      <w:r>
        <w:rPr>
          <w:rFonts w:hint="eastAsia" w:ascii="仿宋" w:hAnsi="仿宋" w:eastAsia="仿宋" w:cs="仿宋"/>
          <w:b w:val="0"/>
          <w:i w:val="0"/>
          <w:caps w:val="0"/>
          <w:color w:val="444444"/>
          <w:spacing w:val="0"/>
          <w:sz w:val="32"/>
          <w:szCs w:val="32"/>
          <w:shd w:val="clear" w:color="auto" w:fill="FFFFFF"/>
          <w:lang w:val="en-US" w:eastAsia="zh-CN"/>
        </w:rPr>
        <w:t>；</w:t>
      </w:r>
      <w:r>
        <w:rPr>
          <w:rFonts w:hint="eastAsia" w:ascii="仿宋" w:hAnsi="仿宋" w:eastAsia="仿宋" w:cs="仿宋"/>
          <w:sz w:val="32"/>
          <w:szCs w:val="32"/>
        </w:rPr>
        <w:t>共</w:t>
      </w:r>
      <w:r>
        <w:rPr>
          <w:rFonts w:hint="eastAsia" w:ascii="仿宋_GB2312" w:eastAsia="仿宋_GB2312"/>
          <w:sz w:val="32"/>
          <w:szCs w:val="32"/>
        </w:rPr>
        <w:t>有车辆</w:t>
      </w:r>
      <w:r>
        <w:rPr>
          <w:rFonts w:hint="eastAsia" w:ascii="仿宋_GB2312" w:eastAsia="仿宋_GB2312"/>
          <w:sz w:val="32"/>
          <w:szCs w:val="32"/>
          <w:lang w:val="en-US" w:eastAsia="zh-CN"/>
        </w:rPr>
        <w:t>5</w:t>
      </w:r>
      <w:r>
        <w:rPr>
          <w:rFonts w:hint="eastAsia" w:ascii="仿宋_GB2312" w:eastAsia="仿宋_GB2312"/>
          <w:sz w:val="32"/>
          <w:szCs w:val="32"/>
        </w:rPr>
        <w:t>辆，其中，一般公务用车</w:t>
      </w:r>
      <w:r>
        <w:rPr>
          <w:rFonts w:hint="eastAsia" w:ascii="仿宋_GB2312" w:eastAsia="仿宋_GB2312"/>
          <w:sz w:val="32"/>
          <w:szCs w:val="32"/>
          <w:lang w:val="en-US" w:eastAsia="zh-CN"/>
        </w:rPr>
        <w:t>2</w:t>
      </w:r>
      <w:r>
        <w:rPr>
          <w:rFonts w:hint="eastAsia" w:ascii="仿宋_GB2312" w:eastAsia="仿宋_GB2312"/>
          <w:sz w:val="32"/>
          <w:szCs w:val="32"/>
        </w:rPr>
        <w:t>辆（用于机要通信、应急工作）、一般执法执勤用车</w:t>
      </w:r>
      <w:r>
        <w:rPr>
          <w:rFonts w:hint="eastAsia" w:ascii="仿宋_GB2312" w:eastAsia="仿宋_GB2312"/>
          <w:sz w:val="32"/>
          <w:szCs w:val="32"/>
          <w:lang w:val="en-US" w:eastAsia="zh-CN"/>
        </w:rPr>
        <w:t>3</w:t>
      </w:r>
      <w:r>
        <w:rPr>
          <w:rFonts w:hint="eastAsia" w:ascii="仿宋_GB2312" w:eastAsia="仿宋_GB2312"/>
          <w:sz w:val="32"/>
          <w:szCs w:val="32"/>
        </w:rPr>
        <w:t>辆；</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lang w:val="en-US" w:eastAsia="zh-CN"/>
        </w:rPr>
        <w:t>0</w:t>
      </w:r>
      <w:r>
        <w:rPr>
          <w:rFonts w:hint="eastAsia" w:ascii="仿宋_GB2312" w:hAnsi="宋体" w:eastAsia="仿宋_GB2312" w:cs="宋体"/>
          <w:b/>
          <w:kern w:val="0"/>
          <w:sz w:val="32"/>
          <w:szCs w:val="32"/>
        </w:rPr>
        <w:t>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640"/>
        <w:rPr>
          <w:rFonts w:hint="eastAsia" w:ascii="仿宋" w:hAnsi="仿宋" w:eastAsia="仿宋" w:cs="仿宋"/>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本部门</w:t>
      </w:r>
      <w:r>
        <w:rPr>
          <w:rFonts w:hint="eastAsia" w:ascii="仿宋" w:hAnsi="仿宋" w:eastAsia="仿宋" w:cs="仿宋"/>
          <w:sz w:val="32"/>
          <w:szCs w:val="32"/>
        </w:rPr>
        <w:t>没有达到预算绩效信息公开的项目</w:t>
      </w:r>
      <w:r>
        <w:rPr>
          <w:rFonts w:hint="eastAsia" w:ascii="仿宋" w:hAnsi="仿宋" w:eastAsia="仿宋" w:cs="仿宋"/>
          <w:sz w:val="32"/>
          <w:szCs w:val="32"/>
          <w:lang w:eastAsia="zh-CN"/>
        </w:rPr>
        <w:t>。</w:t>
      </w:r>
    </w:p>
    <w:p>
      <w:pPr>
        <w:snapToGrid w:val="0"/>
        <w:spacing w:line="360" w:lineRule="auto"/>
        <w:ind w:firstLine="643"/>
        <w:rPr>
          <w:rFonts w:ascii="仿宋_GB2312" w:eastAsia="仿宋_GB2312"/>
          <w:sz w:val="32"/>
          <w:szCs w:val="32"/>
        </w:rPr>
      </w:pPr>
    </w:p>
    <w:p>
      <w:pPr>
        <w:spacing w:line="288" w:lineRule="auto"/>
        <w:ind w:firstLine="723" w:firstLineChars="200"/>
        <w:outlineLvl w:val="0"/>
        <w:rPr>
          <w:rFonts w:hint="eastAsia"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numPr>
          <w:ilvl w:val="0"/>
          <w:numId w:val="5"/>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b/>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9A343D"/>
    <w:multiLevelType w:val="singleLevel"/>
    <w:tmpl w:val="F29A343D"/>
    <w:lvl w:ilvl="0" w:tentative="0">
      <w:start w:val="1"/>
      <w:numFmt w:val="decimal"/>
      <w:lvlText w:val="%1."/>
      <w:lvlJc w:val="left"/>
      <w:pPr>
        <w:tabs>
          <w:tab w:val="left" w:pos="312"/>
        </w:tabs>
      </w:pPr>
    </w:lvl>
  </w:abstractNum>
  <w:abstractNum w:abstractNumId="1">
    <w:nsid w:val="F8C0DEA2"/>
    <w:multiLevelType w:val="singleLevel"/>
    <w:tmpl w:val="F8C0DEA2"/>
    <w:lvl w:ilvl="0" w:tentative="0">
      <w:start w:val="1"/>
      <w:numFmt w:val="decimal"/>
      <w:suff w:val="nothing"/>
      <w:lvlText w:val="%1．"/>
      <w:lvlJc w:val="left"/>
    </w:lvl>
  </w:abstractNum>
  <w:abstractNum w:abstractNumId="2">
    <w:nsid w:val="476059F0"/>
    <w:multiLevelType w:val="singleLevel"/>
    <w:tmpl w:val="476059F0"/>
    <w:lvl w:ilvl="0" w:tentative="0">
      <w:start w:val="1"/>
      <w:numFmt w:val="decimal"/>
      <w:lvlText w:val="%1."/>
      <w:lvlJc w:val="left"/>
      <w:pPr>
        <w:tabs>
          <w:tab w:val="left" w:pos="312"/>
        </w:tabs>
      </w:pPr>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5F50C1"/>
    <w:multiLevelType w:val="singleLevel"/>
    <w:tmpl w:val="5A5F50C1"/>
    <w:lvl w:ilvl="0" w:tentative="0">
      <w:start w:val="1"/>
      <w:numFmt w:val="chineseCounting"/>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9E6EBD"/>
    <w:rsid w:val="00A91100"/>
    <w:rsid w:val="00C51FE0"/>
    <w:rsid w:val="022E555A"/>
    <w:rsid w:val="02F52FC5"/>
    <w:rsid w:val="03BE086A"/>
    <w:rsid w:val="04942A9C"/>
    <w:rsid w:val="04D206A4"/>
    <w:rsid w:val="05577C9C"/>
    <w:rsid w:val="09FE4013"/>
    <w:rsid w:val="0B27184B"/>
    <w:rsid w:val="0D62674D"/>
    <w:rsid w:val="0F6D31B8"/>
    <w:rsid w:val="10224713"/>
    <w:rsid w:val="133A78E8"/>
    <w:rsid w:val="16B2009A"/>
    <w:rsid w:val="191E3F37"/>
    <w:rsid w:val="1D283E2F"/>
    <w:rsid w:val="1E7972F4"/>
    <w:rsid w:val="20E404AC"/>
    <w:rsid w:val="23293247"/>
    <w:rsid w:val="28E87923"/>
    <w:rsid w:val="2AA46DE6"/>
    <w:rsid w:val="2BCF5848"/>
    <w:rsid w:val="2E965A0B"/>
    <w:rsid w:val="39C05B97"/>
    <w:rsid w:val="3CAD5214"/>
    <w:rsid w:val="414204FD"/>
    <w:rsid w:val="46775B15"/>
    <w:rsid w:val="47796851"/>
    <w:rsid w:val="491264EC"/>
    <w:rsid w:val="4E046F82"/>
    <w:rsid w:val="4FAC36E4"/>
    <w:rsid w:val="5000222A"/>
    <w:rsid w:val="50B20FDC"/>
    <w:rsid w:val="52D658B8"/>
    <w:rsid w:val="53531F89"/>
    <w:rsid w:val="5449598B"/>
    <w:rsid w:val="550B7AAB"/>
    <w:rsid w:val="55780680"/>
    <w:rsid w:val="57647F2C"/>
    <w:rsid w:val="58246A17"/>
    <w:rsid w:val="588F2231"/>
    <w:rsid w:val="58EE5D05"/>
    <w:rsid w:val="5DEE57D5"/>
    <w:rsid w:val="5E896335"/>
    <w:rsid w:val="60243686"/>
    <w:rsid w:val="62F56E56"/>
    <w:rsid w:val="634216F5"/>
    <w:rsid w:val="65997692"/>
    <w:rsid w:val="660E3CF2"/>
    <w:rsid w:val="661B7963"/>
    <w:rsid w:val="6BC64A16"/>
    <w:rsid w:val="6C0D6363"/>
    <w:rsid w:val="6D1E6F9B"/>
    <w:rsid w:val="711560DF"/>
    <w:rsid w:val="74D05603"/>
    <w:rsid w:val="77F23440"/>
    <w:rsid w:val="79D46CD8"/>
    <w:rsid w:val="7C1D5041"/>
    <w:rsid w:val="7C687332"/>
    <w:rsid w:val="7CA0103B"/>
    <w:rsid w:val="7F22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765</Words>
  <Characters>4361</Characters>
  <Lines>36</Lines>
  <Paragraphs>10</Paragraphs>
  <TotalTime>2</TotalTime>
  <ScaleCrop>false</ScaleCrop>
  <LinksUpToDate>false</LinksUpToDate>
  <CharactersWithSpaces>5116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lenovo</cp:lastModifiedBy>
  <cp:lastPrinted>2018-08-21T02:45:00Z</cp:lastPrinted>
  <dcterms:modified xsi:type="dcterms:W3CDTF">2018-08-22T02:26:30Z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